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B99829" w14:textId="77777777" w:rsidR="002B26A6" w:rsidRPr="00952370" w:rsidRDefault="002B26A6" w:rsidP="0080703A">
      <w:pPr>
        <w:pStyle w:val="Testonormale"/>
        <w:jc w:val="both"/>
        <w:rPr>
          <w:rFonts w:ascii="Arial" w:hAnsi="Arial" w:cs="Arial"/>
          <w:b/>
          <w:bCs/>
          <w:szCs w:val="22"/>
        </w:rPr>
      </w:pPr>
      <w:bookmarkStart w:id="0" w:name="_MailOriginal"/>
    </w:p>
    <w:p w14:paraId="3524F0F2" w14:textId="77777777" w:rsidR="00D82DE6" w:rsidRPr="00D62F6D" w:rsidRDefault="00507FAF" w:rsidP="002B26A6">
      <w:pPr>
        <w:pStyle w:val="Testonormale"/>
        <w:jc w:val="both"/>
        <w:rPr>
          <w:rFonts w:ascii="Arial" w:hAnsi="Arial" w:cs="Arial"/>
          <w:b/>
          <w:bCs/>
          <w:szCs w:val="22"/>
        </w:rPr>
      </w:pPr>
      <w:r w:rsidRPr="00D62F6D">
        <w:rPr>
          <w:rFonts w:ascii="Arial" w:hAnsi="Arial" w:cs="Arial"/>
          <w:b/>
          <w:bCs/>
          <w:szCs w:val="22"/>
        </w:rPr>
        <w:t xml:space="preserve">CYBER SECURITY </w:t>
      </w:r>
      <w:r w:rsidR="003621D6" w:rsidRPr="00D62F6D">
        <w:rPr>
          <w:rFonts w:ascii="Arial" w:hAnsi="Arial" w:cs="Arial"/>
          <w:b/>
          <w:bCs/>
          <w:szCs w:val="22"/>
        </w:rPr>
        <w:t>ARENA:</w:t>
      </w:r>
      <w:r w:rsidR="00D941E1" w:rsidRPr="00D62F6D">
        <w:rPr>
          <w:rFonts w:ascii="Arial" w:hAnsi="Arial" w:cs="Arial"/>
          <w:b/>
          <w:bCs/>
          <w:szCs w:val="22"/>
        </w:rPr>
        <w:t xml:space="preserve"> </w:t>
      </w:r>
    </w:p>
    <w:p w14:paraId="51633711" w14:textId="443E9FF7" w:rsidR="006E7F45" w:rsidRPr="00D62F6D" w:rsidRDefault="00D82DE6" w:rsidP="284C8E29">
      <w:pPr>
        <w:pStyle w:val="Testonormale"/>
        <w:jc w:val="both"/>
        <w:rPr>
          <w:rFonts w:ascii="Arial" w:hAnsi="Arial" w:cs="Arial"/>
          <w:b/>
          <w:bCs/>
        </w:rPr>
      </w:pPr>
      <w:r w:rsidRPr="00D62F6D">
        <w:rPr>
          <w:rFonts w:ascii="Arial" w:hAnsi="Arial" w:cs="Arial"/>
          <w:b/>
          <w:bCs/>
        </w:rPr>
        <w:t xml:space="preserve">A SICUREZZA </w:t>
      </w:r>
      <w:r w:rsidR="00F1003B" w:rsidRPr="00D62F6D">
        <w:rPr>
          <w:rFonts w:ascii="Arial" w:hAnsi="Arial" w:cs="Arial"/>
          <w:b/>
          <w:bCs/>
        </w:rPr>
        <w:t xml:space="preserve">2021 </w:t>
      </w:r>
      <w:r w:rsidRPr="00D62F6D">
        <w:rPr>
          <w:rFonts w:ascii="Arial" w:hAnsi="Arial" w:cs="Arial"/>
          <w:b/>
          <w:bCs/>
        </w:rPr>
        <w:t>L</w:t>
      </w:r>
      <w:r w:rsidR="26B0BDC8" w:rsidRPr="00D62F6D">
        <w:rPr>
          <w:rFonts w:ascii="Arial" w:hAnsi="Arial" w:cs="Arial"/>
          <w:b/>
          <w:bCs/>
        </w:rPr>
        <w:t>’ACADEMY</w:t>
      </w:r>
      <w:r w:rsidR="009031B4" w:rsidRPr="00D62F6D">
        <w:rPr>
          <w:rFonts w:ascii="Arial" w:hAnsi="Arial" w:cs="Arial"/>
          <w:b/>
          <w:bCs/>
        </w:rPr>
        <w:t xml:space="preserve"> PER DIFENDERSI DAGLI </w:t>
      </w:r>
      <w:r w:rsidRPr="00D62F6D">
        <w:rPr>
          <w:rFonts w:ascii="Arial" w:hAnsi="Arial" w:cs="Arial"/>
          <w:b/>
          <w:bCs/>
        </w:rPr>
        <w:t>HACKER</w:t>
      </w:r>
    </w:p>
    <w:p w14:paraId="64E5AB5A" w14:textId="7DFC2A1D" w:rsidR="00E23A08" w:rsidRPr="00D62F6D" w:rsidRDefault="00E23A08" w:rsidP="0073475E">
      <w:pPr>
        <w:pStyle w:val="Testonormale"/>
        <w:jc w:val="both"/>
        <w:rPr>
          <w:rStyle w:val="eop"/>
          <w:rFonts w:ascii="Arial" w:hAnsi="Arial" w:cs="Arial"/>
          <w:i/>
          <w:iCs/>
          <w:szCs w:val="22"/>
        </w:rPr>
      </w:pPr>
      <w:r w:rsidRPr="00D62F6D">
        <w:rPr>
          <w:rFonts w:ascii="Arial" w:hAnsi="Arial" w:cs="Arial"/>
          <w:i/>
          <w:iCs/>
          <w:szCs w:val="22"/>
        </w:rPr>
        <w:t>L’</w:t>
      </w:r>
      <w:r w:rsidR="0016311D" w:rsidRPr="00D62F6D">
        <w:rPr>
          <w:rFonts w:ascii="Arial" w:hAnsi="Arial" w:cs="Arial"/>
          <w:i/>
          <w:iCs/>
          <w:szCs w:val="22"/>
        </w:rPr>
        <w:t>arena formativa</w:t>
      </w:r>
      <w:r w:rsidR="0073475E" w:rsidRPr="00D62F6D">
        <w:rPr>
          <w:rFonts w:ascii="Arial" w:hAnsi="Arial" w:cs="Arial"/>
          <w:i/>
          <w:iCs/>
          <w:szCs w:val="22"/>
        </w:rPr>
        <w:t>,</w:t>
      </w:r>
      <w:r w:rsidR="0016311D" w:rsidRPr="00D62F6D">
        <w:rPr>
          <w:rFonts w:ascii="Arial" w:hAnsi="Arial" w:cs="Arial"/>
          <w:i/>
          <w:iCs/>
          <w:szCs w:val="22"/>
        </w:rPr>
        <w:t xml:space="preserve"> </w:t>
      </w:r>
      <w:r w:rsidR="00934D5D">
        <w:rPr>
          <w:rFonts w:ascii="Arial" w:hAnsi="Arial" w:cs="Arial"/>
          <w:i/>
          <w:iCs/>
          <w:szCs w:val="22"/>
        </w:rPr>
        <w:t>a cura</w:t>
      </w:r>
      <w:r w:rsidRPr="00D62F6D">
        <w:rPr>
          <w:rFonts w:ascii="Arial" w:hAnsi="Arial" w:cs="Arial"/>
          <w:i/>
          <w:iCs/>
          <w:szCs w:val="22"/>
        </w:rPr>
        <w:t xml:space="preserve"> di</w:t>
      </w:r>
      <w:r w:rsidR="005D0383" w:rsidRPr="00D62F6D">
        <w:rPr>
          <w:rFonts w:ascii="Arial" w:hAnsi="Arial" w:cs="Arial"/>
          <w:i/>
          <w:iCs/>
          <w:szCs w:val="22"/>
        </w:rPr>
        <w:t xml:space="preserve"> </w:t>
      </w:r>
      <w:r w:rsidRPr="00D62F6D">
        <w:rPr>
          <w:rStyle w:val="eop"/>
          <w:rFonts w:ascii="Arial" w:hAnsi="Arial" w:cs="Arial"/>
          <w:i/>
          <w:iCs/>
          <w:szCs w:val="22"/>
        </w:rPr>
        <w:t>Business International</w:t>
      </w:r>
      <w:r w:rsidR="00473819">
        <w:rPr>
          <w:rStyle w:val="eop"/>
          <w:rFonts w:ascii="Arial" w:hAnsi="Arial" w:cs="Arial"/>
          <w:i/>
          <w:iCs/>
          <w:szCs w:val="22"/>
        </w:rPr>
        <w:t xml:space="preserve">, </w:t>
      </w:r>
      <w:r w:rsidR="00E83615" w:rsidRPr="00D62F6D">
        <w:rPr>
          <w:rStyle w:val="eop"/>
          <w:rFonts w:ascii="Arial" w:hAnsi="Arial" w:cs="Arial"/>
          <w:i/>
          <w:iCs/>
          <w:szCs w:val="22"/>
        </w:rPr>
        <w:t>offrirà agli operatori una occasione di confronto diretto con esperti e tecnici, per aggio</w:t>
      </w:r>
      <w:r w:rsidR="00240595" w:rsidRPr="00D62F6D">
        <w:rPr>
          <w:rStyle w:val="eop"/>
          <w:rFonts w:ascii="Arial" w:hAnsi="Arial" w:cs="Arial"/>
          <w:i/>
          <w:iCs/>
          <w:szCs w:val="22"/>
        </w:rPr>
        <w:t>r</w:t>
      </w:r>
      <w:r w:rsidR="00E83615" w:rsidRPr="00D62F6D">
        <w:rPr>
          <w:rStyle w:val="eop"/>
          <w:rFonts w:ascii="Arial" w:hAnsi="Arial" w:cs="Arial"/>
          <w:i/>
          <w:iCs/>
          <w:szCs w:val="22"/>
        </w:rPr>
        <w:t>narsi sug</w:t>
      </w:r>
      <w:r w:rsidR="00240595" w:rsidRPr="00D62F6D">
        <w:rPr>
          <w:rStyle w:val="eop"/>
          <w:rFonts w:ascii="Arial" w:hAnsi="Arial" w:cs="Arial"/>
          <w:i/>
          <w:iCs/>
          <w:szCs w:val="22"/>
        </w:rPr>
        <w:t>l</w:t>
      </w:r>
      <w:r w:rsidR="00E83615" w:rsidRPr="00D62F6D">
        <w:rPr>
          <w:rStyle w:val="eop"/>
          <w:rFonts w:ascii="Arial" w:hAnsi="Arial" w:cs="Arial"/>
          <w:i/>
          <w:iCs/>
          <w:szCs w:val="22"/>
        </w:rPr>
        <w:t>i scenari fu</w:t>
      </w:r>
      <w:r w:rsidR="00240595" w:rsidRPr="00D62F6D">
        <w:rPr>
          <w:rStyle w:val="eop"/>
          <w:rFonts w:ascii="Arial" w:hAnsi="Arial" w:cs="Arial"/>
          <w:i/>
          <w:iCs/>
          <w:szCs w:val="22"/>
        </w:rPr>
        <w:t>turi</w:t>
      </w:r>
      <w:r w:rsidR="00E83615" w:rsidRPr="00D62F6D">
        <w:rPr>
          <w:rStyle w:val="eop"/>
          <w:rFonts w:ascii="Arial" w:hAnsi="Arial" w:cs="Arial"/>
          <w:i/>
          <w:iCs/>
          <w:szCs w:val="22"/>
        </w:rPr>
        <w:t>, ma anche per ottenere concreti</w:t>
      </w:r>
      <w:r w:rsidR="00240595" w:rsidRPr="00D62F6D">
        <w:rPr>
          <w:rStyle w:val="eop"/>
          <w:rFonts w:ascii="Arial" w:hAnsi="Arial" w:cs="Arial"/>
          <w:i/>
          <w:iCs/>
          <w:szCs w:val="22"/>
        </w:rPr>
        <w:t xml:space="preserve"> consigli </w:t>
      </w:r>
      <w:r w:rsidR="00BD092D" w:rsidRPr="00D62F6D">
        <w:rPr>
          <w:rStyle w:val="eop"/>
          <w:rFonts w:ascii="Arial" w:hAnsi="Arial" w:cs="Arial"/>
          <w:i/>
          <w:iCs/>
          <w:szCs w:val="22"/>
        </w:rPr>
        <w:t>da</w:t>
      </w:r>
      <w:r w:rsidR="00240595" w:rsidRPr="00D62F6D">
        <w:rPr>
          <w:rStyle w:val="eop"/>
          <w:rFonts w:ascii="Arial" w:hAnsi="Arial" w:cs="Arial"/>
          <w:i/>
          <w:iCs/>
          <w:szCs w:val="22"/>
        </w:rPr>
        <w:t xml:space="preserve"> applicare nelle prop</w:t>
      </w:r>
      <w:r w:rsidR="00D43D16" w:rsidRPr="00D62F6D">
        <w:rPr>
          <w:rStyle w:val="eop"/>
          <w:rFonts w:ascii="Arial" w:hAnsi="Arial" w:cs="Arial"/>
          <w:i/>
          <w:iCs/>
          <w:szCs w:val="22"/>
        </w:rPr>
        <w:t>rie</w:t>
      </w:r>
      <w:r w:rsidR="00240595" w:rsidRPr="00D62F6D">
        <w:rPr>
          <w:rStyle w:val="eop"/>
          <w:rFonts w:ascii="Arial" w:hAnsi="Arial" w:cs="Arial"/>
          <w:i/>
          <w:iCs/>
          <w:szCs w:val="22"/>
        </w:rPr>
        <w:t xml:space="preserve"> realtà aziendali</w:t>
      </w:r>
      <w:r w:rsidR="00473819">
        <w:rPr>
          <w:rStyle w:val="eop"/>
          <w:rFonts w:ascii="Arial" w:hAnsi="Arial" w:cs="Arial"/>
          <w:i/>
          <w:iCs/>
          <w:szCs w:val="22"/>
        </w:rPr>
        <w:t>.</w:t>
      </w:r>
    </w:p>
    <w:p w14:paraId="2D9F448E" w14:textId="77777777" w:rsidR="00240595" w:rsidRPr="00D62F6D" w:rsidRDefault="00240595" w:rsidP="00240595">
      <w:pPr>
        <w:pStyle w:val="Testonormale"/>
        <w:rPr>
          <w:rFonts w:ascii="Arial" w:hAnsi="Arial" w:cs="Arial"/>
          <w:szCs w:val="22"/>
        </w:rPr>
      </w:pPr>
    </w:p>
    <w:p w14:paraId="39D459C6" w14:textId="1E7137A3" w:rsidR="00EB66FB" w:rsidRPr="00D62F6D" w:rsidRDefault="00D32F3F" w:rsidP="002B26A6">
      <w:pPr>
        <w:pStyle w:val="Testonormale"/>
        <w:jc w:val="both"/>
        <w:rPr>
          <w:rFonts w:ascii="Arial" w:hAnsi="Arial" w:cs="Arial"/>
          <w:szCs w:val="22"/>
        </w:rPr>
      </w:pPr>
      <w:r w:rsidRPr="00D62F6D">
        <w:rPr>
          <w:rFonts w:ascii="Arial" w:hAnsi="Arial" w:cs="Arial"/>
          <w:i/>
          <w:iCs/>
          <w:szCs w:val="22"/>
        </w:rPr>
        <w:t>Milano, 22 novembre 2021.</w:t>
      </w:r>
      <w:r w:rsidRPr="00D62F6D">
        <w:rPr>
          <w:rFonts w:ascii="Arial" w:hAnsi="Arial" w:cs="Arial"/>
          <w:szCs w:val="22"/>
        </w:rPr>
        <w:t xml:space="preserve"> </w:t>
      </w:r>
      <w:r w:rsidR="00AC754A" w:rsidRPr="00D62F6D">
        <w:rPr>
          <w:rFonts w:ascii="Arial" w:hAnsi="Arial" w:cs="Arial"/>
          <w:szCs w:val="22"/>
        </w:rPr>
        <w:t xml:space="preserve">Ogni giorno </w:t>
      </w:r>
      <w:r w:rsidR="00A93C01" w:rsidRPr="00D62F6D">
        <w:rPr>
          <w:rFonts w:ascii="Arial" w:hAnsi="Arial" w:cs="Arial"/>
          <w:szCs w:val="22"/>
        </w:rPr>
        <w:t xml:space="preserve">viene data notizia di un nuovo attacco cyber: </w:t>
      </w:r>
      <w:r w:rsidR="00BD092D" w:rsidRPr="00D62F6D">
        <w:rPr>
          <w:rFonts w:ascii="Arial" w:hAnsi="Arial" w:cs="Arial"/>
          <w:szCs w:val="22"/>
        </w:rPr>
        <w:t>che si tratti di e</w:t>
      </w:r>
      <w:r w:rsidR="00A93C01" w:rsidRPr="00D62F6D">
        <w:rPr>
          <w:rFonts w:ascii="Arial" w:hAnsi="Arial" w:cs="Arial"/>
          <w:szCs w:val="22"/>
        </w:rPr>
        <w:t>nti pubblici o organizzazioni private, gli obiettivi d</w:t>
      </w:r>
      <w:r w:rsidR="00C947E3" w:rsidRPr="00D62F6D">
        <w:rPr>
          <w:rFonts w:ascii="Arial" w:hAnsi="Arial" w:cs="Arial"/>
          <w:szCs w:val="22"/>
        </w:rPr>
        <w:t xml:space="preserve">i hacker e cyber criminali sono sempre più ambiziosi e le loro azioni </w:t>
      </w:r>
      <w:r w:rsidR="001852D1" w:rsidRPr="00D62F6D">
        <w:rPr>
          <w:rFonts w:ascii="Arial" w:hAnsi="Arial" w:cs="Arial"/>
          <w:szCs w:val="22"/>
        </w:rPr>
        <w:t xml:space="preserve">violano archivi di dati sensibili mettendo in pericolo la stabilità delle realtà che colpiscono e </w:t>
      </w:r>
      <w:r w:rsidR="00092B29" w:rsidRPr="00D62F6D">
        <w:rPr>
          <w:rFonts w:ascii="Arial" w:hAnsi="Arial" w:cs="Arial"/>
          <w:szCs w:val="22"/>
        </w:rPr>
        <w:t>crean</w:t>
      </w:r>
      <w:r w:rsidR="0019063E" w:rsidRPr="00D62F6D">
        <w:rPr>
          <w:rFonts w:ascii="Arial" w:hAnsi="Arial" w:cs="Arial"/>
          <w:szCs w:val="22"/>
        </w:rPr>
        <w:t>d</w:t>
      </w:r>
      <w:r w:rsidR="00092B29" w:rsidRPr="00D62F6D">
        <w:rPr>
          <w:rFonts w:ascii="Arial" w:hAnsi="Arial" w:cs="Arial"/>
          <w:szCs w:val="22"/>
        </w:rPr>
        <w:t>o una situazione di rischio per milioni di utenti.</w:t>
      </w:r>
    </w:p>
    <w:p w14:paraId="61B3F26A" w14:textId="75B31568" w:rsidR="00092B29" w:rsidRPr="00D62F6D" w:rsidRDefault="00092B29" w:rsidP="002B26A6">
      <w:pPr>
        <w:pStyle w:val="Testonormale"/>
        <w:jc w:val="both"/>
        <w:rPr>
          <w:rFonts w:ascii="Arial" w:hAnsi="Arial" w:cs="Arial"/>
          <w:szCs w:val="22"/>
        </w:rPr>
      </w:pPr>
    </w:p>
    <w:p w14:paraId="58709E77" w14:textId="1B46725B" w:rsidR="00092B29" w:rsidRPr="00D62F6D" w:rsidRDefault="0012185A" w:rsidP="002B26A6">
      <w:pPr>
        <w:pStyle w:val="Testonormale"/>
        <w:jc w:val="both"/>
        <w:rPr>
          <w:rFonts w:ascii="Arial" w:hAnsi="Arial" w:cs="Arial"/>
          <w:szCs w:val="22"/>
        </w:rPr>
      </w:pPr>
      <w:r w:rsidRPr="00D62F6D">
        <w:rPr>
          <w:rFonts w:ascii="Arial" w:hAnsi="Arial" w:cs="Arial"/>
          <w:szCs w:val="22"/>
        </w:rPr>
        <w:t xml:space="preserve">I </w:t>
      </w:r>
      <w:r w:rsidR="00665A5B" w:rsidRPr="00D62F6D">
        <w:rPr>
          <w:rFonts w:ascii="Arial" w:hAnsi="Arial" w:cs="Arial"/>
          <w:szCs w:val="22"/>
        </w:rPr>
        <w:t>dati provano</w:t>
      </w:r>
      <w:r w:rsidRPr="00D62F6D">
        <w:rPr>
          <w:rFonts w:ascii="Arial" w:hAnsi="Arial" w:cs="Arial"/>
          <w:szCs w:val="22"/>
        </w:rPr>
        <w:t xml:space="preserve"> che anche nel primo semestre 2021 le minacce </w:t>
      </w:r>
      <w:r w:rsidR="00894DAF" w:rsidRPr="00D62F6D">
        <w:rPr>
          <w:rFonts w:ascii="Arial" w:hAnsi="Arial" w:cs="Arial"/>
          <w:szCs w:val="22"/>
        </w:rPr>
        <w:t xml:space="preserve">cyber </w:t>
      </w:r>
      <w:r w:rsidRPr="00D62F6D">
        <w:rPr>
          <w:rFonts w:ascii="Arial" w:hAnsi="Arial" w:cs="Arial"/>
          <w:szCs w:val="22"/>
        </w:rPr>
        <w:t>sono in aumento, in particolare gli attacchi gravi che, considerando un campione analizzato di 1.053 eventi, sono cresciuti del 24% rispetto allo stesso periodo del 2020</w:t>
      </w:r>
      <w:r w:rsidR="00665A5B" w:rsidRPr="00D62F6D">
        <w:rPr>
          <w:rFonts w:ascii="Arial" w:hAnsi="Arial" w:cs="Arial"/>
          <w:szCs w:val="22"/>
        </w:rPr>
        <w:t>. Si valutano</w:t>
      </w:r>
      <w:r w:rsidRPr="00D62F6D">
        <w:rPr>
          <w:rFonts w:ascii="Arial" w:hAnsi="Arial" w:cs="Arial"/>
          <w:szCs w:val="22"/>
        </w:rPr>
        <w:t xml:space="preserve"> 170 attacchi gravi al mese contro i 156 mensili dell’anno scorso</w:t>
      </w:r>
      <w:r w:rsidR="00F50B9A" w:rsidRPr="00D62F6D">
        <w:rPr>
          <w:rFonts w:ascii="Arial" w:hAnsi="Arial" w:cs="Arial"/>
          <w:szCs w:val="22"/>
        </w:rPr>
        <w:t>.</w:t>
      </w:r>
      <w:r w:rsidRPr="00D62F6D">
        <w:rPr>
          <w:rFonts w:ascii="Arial" w:hAnsi="Arial" w:cs="Arial"/>
          <w:szCs w:val="22"/>
        </w:rPr>
        <w:t xml:space="preserve"> In particolare, sono cresciuti del 21% gli attacchi con finalità cyber crime, che rappresentano l’88% del totale</w:t>
      </w:r>
      <w:r w:rsidR="00174C65" w:rsidRPr="00D62F6D">
        <w:rPr>
          <w:rFonts w:ascii="Arial" w:hAnsi="Arial" w:cs="Arial"/>
          <w:szCs w:val="22"/>
        </w:rPr>
        <w:t xml:space="preserve">. </w:t>
      </w:r>
      <w:r w:rsidR="00603C13" w:rsidRPr="00D62F6D">
        <w:rPr>
          <w:rFonts w:ascii="Arial" w:hAnsi="Arial" w:cs="Arial"/>
          <w:szCs w:val="22"/>
        </w:rPr>
        <w:t>Gli attacchi</w:t>
      </w:r>
      <w:r w:rsidR="00174C65" w:rsidRPr="00D62F6D">
        <w:rPr>
          <w:rFonts w:ascii="Arial" w:hAnsi="Arial" w:cs="Arial"/>
          <w:szCs w:val="22"/>
        </w:rPr>
        <w:t xml:space="preserve">, inoltre, non sono solo più numerosi, ma sono, al contempo, </w:t>
      </w:r>
      <w:r w:rsidR="00603C13" w:rsidRPr="00D62F6D">
        <w:rPr>
          <w:rFonts w:ascii="Arial" w:hAnsi="Arial" w:cs="Arial"/>
          <w:szCs w:val="22"/>
        </w:rPr>
        <w:t>più gravi: secondo la valutazione della severit</w:t>
      </w:r>
      <w:r w:rsidR="00523634" w:rsidRPr="00D62F6D">
        <w:rPr>
          <w:rFonts w:ascii="Arial" w:hAnsi="Arial" w:cs="Arial"/>
          <w:szCs w:val="22"/>
        </w:rPr>
        <w:t>à</w:t>
      </w:r>
      <w:r w:rsidR="008F1E3B" w:rsidRPr="00D62F6D">
        <w:rPr>
          <w:rFonts w:ascii="Arial" w:hAnsi="Arial" w:cs="Arial"/>
          <w:szCs w:val="22"/>
        </w:rPr>
        <w:t>,</w:t>
      </w:r>
      <w:r w:rsidR="00603C13" w:rsidRPr="00D62F6D">
        <w:rPr>
          <w:rFonts w:ascii="Arial" w:hAnsi="Arial" w:cs="Arial"/>
          <w:szCs w:val="22"/>
        </w:rPr>
        <w:t xml:space="preserve"> nei primi sei mesi del 2021</w:t>
      </w:r>
      <w:r w:rsidR="008F1E3B" w:rsidRPr="00D62F6D">
        <w:rPr>
          <w:rFonts w:ascii="Arial" w:hAnsi="Arial" w:cs="Arial"/>
          <w:szCs w:val="22"/>
        </w:rPr>
        <w:t>,</w:t>
      </w:r>
      <w:r w:rsidR="00F50B9A" w:rsidRPr="00D62F6D">
        <w:rPr>
          <w:rFonts w:ascii="Arial" w:hAnsi="Arial" w:cs="Arial"/>
          <w:szCs w:val="22"/>
        </w:rPr>
        <w:t xml:space="preserve"> quelli</w:t>
      </w:r>
      <w:r w:rsidR="00603C13" w:rsidRPr="00D62F6D">
        <w:rPr>
          <w:rFonts w:ascii="Arial" w:hAnsi="Arial" w:cs="Arial"/>
          <w:szCs w:val="22"/>
        </w:rPr>
        <w:t xml:space="preserve"> con effetti “molto importanti” e “critici” sono il 74% del totale</w:t>
      </w:r>
      <w:r w:rsidR="00320639" w:rsidRPr="00D62F6D">
        <w:rPr>
          <w:rFonts w:ascii="Arial" w:hAnsi="Arial" w:cs="Arial"/>
          <w:szCs w:val="22"/>
        </w:rPr>
        <w:t xml:space="preserve"> </w:t>
      </w:r>
      <w:r w:rsidR="009921DD" w:rsidRPr="00D62F6D">
        <w:rPr>
          <w:rFonts w:ascii="Arial" w:hAnsi="Arial" w:cs="Arial"/>
          <w:szCs w:val="22"/>
        </w:rPr>
        <w:t>(Fonte Clusit, 2021)</w:t>
      </w:r>
      <w:r w:rsidRPr="00D62F6D">
        <w:rPr>
          <w:rFonts w:ascii="Arial" w:hAnsi="Arial" w:cs="Arial"/>
          <w:szCs w:val="22"/>
        </w:rPr>
        <w:t>.</w:t>
      </w:r>
    </w:p>
    <w:p w14:paraId="5D3532A8" w14:textId="69F73A92" w:rsidR="00EE0419" w:rsidRPr="00D62F6D" w:rsidRDefault="00FC227D" w:rsidP="009D79E3">
      <w:pPr>
        <w:pStyle w:val="paragraph"/>
        <w:ind w:left="1080"/>
        <w:jc w:val="both"/>
        <w:textAlignment w:val="baseline"/>
        <w:rPr>
          <w:rStyle w:val="eop"/>
          <w:rFonts w:ascii="Arial" w:hAnsi="Arial" w:cs="Arial"/>
          <w:sz w:val="22"/>
          <w:szCs w:val="22"/>
        </w:rPr>
      </w:pPr>
      <w:r w:rsidRPr="00D62F6D">
        <w:rPr>
          <w:rFonts w:ascii="Arial" w:eastAsiaTheme="minorEastAsia" w:hAnsi="Arial" w:cs="Arial"/>
          <w:sz w:val="22"/>
          <w:szCs w:val="22"/>
          <w:lang w:eastAsia="en-US"/>
        </w:rPr>
        <w:t xml:space="preserve">In questo contesto, </w:t>
      </w:r>
      <w:r w:rsidR="00174C65" w:rsidRPr="00D62F6D">
        <w:rPr>
          <w:rFonts w:ascii="Arial" w:eastAsiaTheme="minorEastAsia" w:hAnsi="Arial" w:cs="Arial"/>
          <w:sz w:val="22"/>
          <w:szCs w:val="22"/>
          <w:lang w:eastAsia="en-US"/>
        </w:rPr>
        <w:t>soprattutto in un mercato che si orienta ormai sempre più verso soluzioni digita</w:t>
      </w:r>
      <w:r w:rsidR="00700AFF" w:rsidRPr="00D62F6D">
        <w:rPr>
          <w:rFonts w:ascii="Arial" w:eastAsiaTheme="minorEastAsia" w:hAnsi="Arial" w:cs="Arial"/>
          <w:sz w:val="22"/>
          <w:szCs w:val="22"/>
          <w:lang w:eastAsia="en-US"/>
        </w:rPr>
        <w:t>l</w:t>
      </w:r>
      <w:r w:rsidR="00174C65" w:rsidRPr="00D62F6D">
        <w:rPr>
          <w:rFonts w:ascii="Arial" w:eastAsiaTheme="minorEastAsia" w:hAnsi="Arial" w:cs="Arial"/>
          <w:sz w:val="22"/>
          <w:szCs w:val="22"/>
          <w:lang w:eastAsia="en-US"/>
        </w:rPr>
        <w:t xml:space="preserve">i e interamente in cloud, </w:t>
      </w:r>
      <w:r w:rsidR="00AB4DBE" w:rsidRPr="00D62F6D">
        <w:rPr>
          <w:rFonts w:ascii="Arial" w:eastAsiaTheme="minorEastAsia" w:hAnsi="Arial" w:cs="Arial"/>
          <w:sz w:val="22"/>
          <w:szCs w:val="22"/>
          <w:lang w:eastAsia="en-US"/>
        </w:rPr>
        <w:t>anche la security non può fare a meno</w:t>
      </w:r>
      <w:r w:rsidR="00AB4DBE" w:rsidRPr="00D62F6D">
        <w:rPr>
          <w:rFonts w:ascii="Arial" w:hAnsi="Arial" w:cs="Arial"/>
          <w:sz w:val="22"/>
          <w:szCs w:val="22"/>
        </w:rPr>
        <w:t xml:space="preserve"> </w:t>
      </w:r>
      <w:r w:rsidR="003321B5" w:rsidRPr="00D62F6D">
        <w:rPr>
          <w:rStyle w:val="eop"/>
          <w:rFonts w:ascii="Arial" w:hAnsi="Arial" w:cs="Arial"/>
          <w:sz w:val="22"/>
          <w:szCs w:val="22"/>
        </w:rPr>
        <w:t>della sicurezza (fisica e digitale) per proteggere asset aziendali e tutelare la continuità del business.</w:t>
      </w:r>
      <w:r w:rsidR="002222D0" w:rsidRPr="00D62F6D">
        <w:rPr>
          <w:rStyle w:val="eop"/>
          <w:rFonts w:ascii="Arial" w:hAnsi="Arial" w:cs="Arial"/>
          <w:sz w:val="22"/>
          <w:szCs w:val="22"/>
        </w:rPr>
        <w:t xml:space="preserve"> </w:t>
      </w:r>
      <w:r w:rsidR="00DC3F33" w:rsidRPr="00D62F6D">
        <w:rPr>
          <w:rStyle w:val="eop"/>
          <w:rFonts w:ascii="Arial" w:hAnsi="Arial" w:cs="Arial"/>
          <w:sz w:val="22"/>
          <w:szCs w:val="22"/>
        </w:rPr>
        <w:t xml:space="preserve">Per questo </w:t>
      </w:r>
      <w:r w:rsidR="00DC3F33" w:rsidRPr="00D62F6D">
        <w:rPr>
          <w:rStyle w:val="eop"/>
          <w:rFonts w:ascii="Arial" w:hAnsi="Arial" w:cs="Arial"/>
          <w:b/>
          <w:bCs/>
          <w:sz w:val="22"/>
          <w:szCs w:val="22"/>
        </w:rPr>
        <w:t>a</w:t>
      </w:r>
      <w:r w:rsidR="00DC3F33" w:rsidRPr="00D62F6D">
        <w:rPr>
          <w:rStyle w:val="eop"/>
          <w:rFonts w:ascii="Arial" w:hAnsi="Arial" w:cs="Arial"/>
          <w:sz w:val="22"/>
          <w:szCs w:val="22"/>
        </w:rPr>
        <w:t xml:space="preserve"> </w:t>
      </w:r>
      <w:r w:rsidR="00DC3F33" w:rsidRPr="00D62F6D">
        <w:rPr>
          <w:rStyle w:val="eop"/>
          <w:rFonts w:ascii="Arial" w:hAnsi="Arial" w:cs="Arial"/>
          <w:b/>
          <w:bCs/>
          <w:sz w:val="22"/>
          <w:szCs w:val="22"/>
        </w:rPr>
        <w:t>SICUREZZA 2021</w:t>
      </w:r>
      <w:r w:rsidR="00C75119" w:rsidRPr="00D62F6D">
        <w:rPr>
          <w:rStyle w:val="eop"/>
          <w:rFonts w:ascii="Arial" w:hAnsi="Arial" w:cs="Arial"/>
          <w:sz w:val="22"/>
          <w:szCs w:val="22"/>
        </w:rPr>
        <w:t xml:space="preserve">, </w:t>
      </w:r>
      <w:r w:rsidR="00174C65" w:rsidRPr="00D62F6D">
        <w:rPr>
          <w:rStyle w:val="eop"/>
          <w:rFonts w:ascii="Arial" w:hAnsi="Arial" w:cs="Arial"/>
          <w:sz w:val="22"/>
          <w:szCs w:val="22"/>
        </w:rPr>
        <w:t xml:space="preserve">a Fiera Milano da oggi </w:t>
      </w:r>
      <w:r w:rsidR="00C75119" w:rsidRPr="00D62F6D">
        <w:rPr>
          <w:rStyle w:val="eop"/>
          <w:rFonts w:ascii="Arial" w:hAnsi="Arial" w:cs="Arial"/>
          <w:sz w:val="22"/>
          <w:szCs w:val="22"/>
        </w:rPr>
        <w:t xml:space="preserve">al 24 novembre a </w:t>
      </w:r>
      <w:r w:rsidR="00320639" w:rsidRPr="00D62F6D">
        <w:rPr>
          <w:rStyle w:val="eop"/>
          <w:rFonts w:ascii="Arial" w:hAnsi="Arial" w:cs="Arial"/>
          <w:sz w:val="22"/>
          <w:szCs w:val="22"/>
        </w:rPr>
        <w:t>Fiera Milano,</w:t>
      </w:r>
      <w:r w:rsidR="00DC3F33" w:rsidRPr="00D62F6D">
        <w:rPr>
          <w:rStyle w:val="eop"/>
          <w:rFonts w:ascii="Arial" w:hAnsi="Arial" w:cs="Arial"/>
          <w:sz w:val="22"/>
          <w:szCs w:val="22"/>
        </w:rPr>
        <w:t xml:space="preserve"> torna la </w:t>
      </w:r>
      <w:r w:rsidR="00DC3F33" w:rsidRPr="00D62F6D">
        <w:rPr>
          <w:rStyle w:val="eop"/>
          <w:rFonts w:ascii="Arial" w:hAnsi="Arial" w:cs="Arial"/>
          <w:b/>
          <w:bCs/>
          <w:sz w:val="22"/>
          <w:szCs w:val="22"/>
        </w:rPr>
        <w:t>Cyber Security Arena</w:t>
      </w:r>
      <w:r w:rsidR="00DC3F33" w:rsidRPr="00D62F6D">
        <w:rPr>
          <w:rStyle w:val="eop"/>
          <w:rFonts w:ascii="Arial" w:hAnsi="Arial" w:cs="Arial"/>
          <w:sz w:val="22"/>
          <w:szCs w:val="22"/>
        </w:rPr>
        <w:t xml:space="preserve">, </w:t>
      </w:r>
      <w:r w:rsidR="5A082226" w:rsidRPr="00D62F6D">
        <w:rPr>
          <w:rStyle w:val="eop"/>
          <w:rFonts w:ascii="Arial" w:hAnsi="Arial" w:cs="Arial"/>
          <w:sz w:val="22"/>
          <w:szCs w:val="22"/>
        </w:rPr>
        <w:t>a cura</w:t>
      </w:r>
      <w:r w:rsidR="009B30A4" w:rsidRPr="00D62F6D">
        <w:rPr>
          <w:rStyle w:val="eop"/>
          <w:rFonts w:ascii="Arial" w:hAnsi="Arial" w:cs="Arial"/>
          <w:sz w:val="22"/>
          <w:szCs w:val="22"/>
        </w:rPr>
        <w:t xml:space="preserve"> di Business International</w:t>
      </w:r>
      <w:r w:rsidR="00E15AEF" w:rsidRPr="00D62F6D">
        <w:rPr>
          <w:rStyle w:val="eop"/>
          <w:rFonts w:ascii="Arial" w:hAnsi="Arial" w:cs="Arial"/>
          <w:sz w:val="22"/>
          <w:szCs w:val="22"/>
        </w:rPr>
        <w:t xml:space="preserve">. </w:t>
      </w:r>
    </w:p>
    <w:p w14:paraId="7E4F72A3" w14:textId="21A70BF2" w:rsidR="00EE0419" w:rsidRPr="00D62F6D" w:rsidRDefault="00A214C3" w:rsidP="1A049669">
      <w:pPr>
        <w:pStyle w:val="paragraph"/>
        <w:ind w:left="1080"/>
        <w:jc w:val="both"/>
        <w:rPr>
          <w:rStyle w:val="eop"/>
          <w:rFonts w:ascii="Arial" w:hAnsi="Arial" w:cs="Arial"/>
          <w:sz w:val="22"/>
          <w:szCs w:val="22"/>
        </w:rPr>
      </w:pPr>
      <w:r w:rsidRPr="00D62F6D">
        <w:rPr>
          <w:rStyle w:val="eop"/>
          <w:rFonts w:ascii="Arial" w:hAnsi="Arial" w:cs="Arial"/>
          <w:sz w:val="22"/>
          <w:szCs w:val="22"/>
        </w:rPr>
        <w:t xml:space="preserve">Nei tre giorni </w:t>
      </w:r>
      <w:r w:rsidR="0074428C" w:rsidRPr="00D62F6D">
        <w:rPr>
          <w:rStyle w:val="eop"/>
          <w:rFonts w:ascii="Arial" w:hAnsi="Arial" w:cs="Arial"/>
          <w:sz w:val="22"/>
          <w:szCs w:val="22"/>
        </w:rPr>
        <w:t xml:space="preserve">a </w:t>
      </w:r>
      <w:r w:rsidR="004C2B85" w:rsidRPr="00D62F6D">
        <w:rPr>
          <w:rStyle w:val="eop"/>
          <w:rFonts w:ascii="Arial" w:hAnsi="Arial" w:cs="Arial"/>
          <w:sz w:val="22"/>
          <w:szCs w:val="22"/>
        </w:rPr>
        <w:t>raccont</w:t>
      </w:r>
      <w:r w:rsidR="0074428C" w:rsidRPr="00D62F6D">
        <w:rPr>
          <w:rStyle w:val="eop"/>
          <w:rFonts w:ascii="Arial" w:hAnsi="Arial" w:cs="Arial"/>
          <w:sz w:val="22"/>
          <w:szCs w:val="22"/>
        </w:rPr>
        <w:t xml:space="preserve">are </w:t>
      </w:r>
      <w:r w:rsidR="004C2B85" w:rsidRPr="00D62F6D">
        <w:rPr>
          <w:rStyle w:val="eop"/>
          <w:rFonts w:ascii="Arial" w:hAnsi="Arial" w:cs="Arial"/>
          <w:sz w:val="22"/>
          <w:szCs w:val="22"/>
        </w:rPr>
        <w:t>scenari</w:t>
      </w:r>
      <w:r w:rsidRPr="00D62F6D">
        <w:rPr>
          <w:rStyle w:val="eop"/>
          <w:rFonts w:ascii="Arial" w:hAnsi="Arial" w:cs="Arial"/>
          <w:sz w:val="22"/>
          <w:szCs w:val="22"/>
        </w:rPr>
        <w:t xml:space="preserve"> </w:t>
      </w:r>
      <w:r w:rsidR="004C2B85" w:rsidRPr="00D62F6D">
        <w:rPr>
          <w:rStyle w:val="eop"/>
          <w:rFonts w:ascii="Arial" w:hAnsi="Arial" w:cs="Arial"/>
          <w:sz w:val="22"/>
          <w:szCs w:val="22"/>
        </w:rPr>
        <w:t xml:space="preserve">e </w:t>
      </w:r>
      <w:r w:rsidR="0074428C" w:rsidRPr="00D62F6D">
        <w:rPr>
          <w:rStyle w:val="eop"/>
          <w:rFonts w:ascii="Arial" w:hAnsi="Arial" w:cs="Arial"/>
          <w:sz w:val="22"/>
          <w:szCs w:val="22"/>
        </w:rPr>
        <w:t xml:space="preserve">a rispondere alle domande degli operatori saranno </w:t>
      </w:r>
      <w:r w:rsidR="004C2B85" w:rsidRPr="00D62F6D">
        <w:rPr>
          <w:rStyle w:val="eop"/>
          <w:rFonts w:ascii="Arial" w:hAnsi="Arial" w:cs="Arial"/>
          <w:sz w:val="22"/>
          <w:szCs w:val="22"/>
        </w:rPr>
        <w:t xml:space="preserve">i </w:t>
      </w:r>
      <w:r w:rsidR="004C2B85" w:rsidRPr="00D62F6D">
        <w:rPr>
          <w:rStyle w:val="eop"/>
          <w:rFonts w:ascii="Arial" w:hAnsi="Arial" w:cs="Arial"/>
          <w:b/>
          <w:bCs/>
          <w:sz w:val="22"/>
          <w:szCs w:val="22"/>
        </w:rPr>
        <w:t>massimi esperti di cybersicurezza</w:t>
      </w:r>
      <w:r w:rsidR="00952370" w:rsidRPr="00D62F6D">
        <w:rPr>
          <w:rStyle w:val="eop"/>
          <w:rFonts w:ascii="Arial" w:hAnsi="Arial" w:cs="Arial"/>
          <w:sz w:val="22"/>
          <w:szCs w:val="22"/>
        </w:rPr>
        <w:t xml:space="preserve">. Tra gli altri, </w:t>
      </w:r>
      <w:r w:rsidR="00952370" w:rsidRPr="00D62F6D">
        <w:rPr>
          <w:rStyle w:val="eop"/>
          <w:rFonts w:ascii="Arial" w:hAnsi="Arial" w:cs="Arial"/>
          <w:b/>
          <w:bCs/>
          <w:sz w:val="22"/>
          <w:szCs w:val="22"/>
        </w:rPr>
        <w:t>Gabriele Faggioli</w:t>
      </w:r>
      <w:r w:rsidR="00952370" w:rsidRPr="00D62F6D">
        <w:rPr>
          <w:rStyle w:val="eop"/>
          <w:rFonts w:ascii="Arial" w:hAnsi="Arial" w:cs="Arial"/>
          <w:sz w:val="22"/>
          <w:szCs w:val="22"/>
        </w:rPr>
        <w:t xml:space="preserve">, Presidente di Clusit; </w:t>
      </w:r>
      <w:r w:rsidR="004C2B85" w:rsidRPr="00D62F6D">
        <w:rPr>
          <w:rStyle w:val="eop"/>
          <w:rFonts w:ascii="Arial" w:hAnsi="Arial" w:cs="Arial"/>
          <w:sz w:val="22"/>
          <w:szCs w:val="22"/>
        </w:rPr>
        <w:t>l’h</w:t>
      </w:r>
      <w:r w:rsidR="00A54EF7" w:rsidRPr="00D62F6D">
        <w:rPr>
          <w:rStyle w:val="eop"/>
          <w:rFonts w:ascii="Arial" w:hAnsi="Arial" w:cs="Arial"/>
          <w:sz w:val="22"/>
          <w:szCs w:val="22"/>
        </w:rPr>
        <w:t>acker “buon</w:t>
      </w:r>
      <w:r w:rsidR="004C2B85" w:rsidRPr="00D62F6D">
        <w:rPr>
          <w:rStyle w:val="eop"/>
          <w:rFonts w:ascii="Arial" w:hAnsi="Arial" w:cs="Arial"/>
          <w:sz w:val="22"/>
          <w:szCs w:val="22"/>
        </w:rPr>
        <w:t>o</w:t>
      </w:r>
      <w:r w:rsidR="00A54EF7" w:rsidRPr="00D62F6D">
        <w:rPr>
          <w:rStyle w:val="eop"/>
          <w:rFonts w:ascii="Arial" w:hAnsi="Arial" w:cs="Arial"/>
          <w:sz w:val="22"/>
          <w:szCs w:val="22"/>
        </w:rPr>
        <w:t xml:space="preserve">” </w:t>
      </w:r>
      <w:r w:rsidR="00A54EF7" w:rsidRPr="00D62F6D">
        <w:rPr>
          <w:rStyle w:val="eop"/>
          <w:rFonts w:ascii="Arial" w:hAnsi="Arial" w:cs="Arial"/>
          <w:b/>
          <w:bCs/>
          <w:sz w:val="22"/>
          <w:szCs w:val="22"/>
        </w:rPr>
        <w:t>Stefano Fratepietro</w:t>
      </w:r>
      <w:r w:rsidR="00A54EF7" w:rsidRPr="00D62F6D">
        <w:rPr>
          <w:rStyle w:val="eop"/>
          <w:rFonts w:ascii="Arial" w:hAnsi="Arial" w:cs="Arial"/>
          <w:sz w:val="22"/>
          <w:szCs w:val="22"/>
        </w:rPr>
        <w:t>, Ceo di Tesla Consulting e Cso, Be Shaping the Future</w:t>
      </w:r>
      <w:r w:rsidR="00BA553D" w:rsidRPr="00D62F6D">
        <w:rPr>
          <w:rStyle w:val="eop"/>
          <w:rFonts w:ascii="Arial" w:hAnsi="Arial" w:cs="Arial"/>
          <w:sz w:val="22"/>
          <w:szCs w:val="22"/>
        </w:rPr>
        <w:t xml:space="preserve"> e</w:t>
      </w:r>
      <w:r w:rsidR="105DB423" w:rsidRPr="00D62F6D">
        <w:rPr>
          <w:rStyle w:val="eop"/>
          <w:rFonts w:ascii="Arial" w:hAnsi="Arial" w:cs="Arial"/>
          <w:sz w:val="22"/>
          <w:szCs w:val="22"/>
        </w:rPr>
        <w:t xml:space="preserve"> accademici</w:t>
      </w:r>
      <w:r w:rsidR="00A54EF7" w:rsidRPr="00D62F6D">
        <w:rPr>
          <w:rStyle w:val="eop"/>
          <w:rFonts w:ascii="Arial" w:hAnsi="Arial" w:cs="Arial"/>
          <w:sz w:val="22"/>
          <w:szCs w:val="22"/>
        </w:rPr>
        <w:t xml:space="preserve"> del calibro di </w:t>
      </w:r>
      <w:r w:rsidR="4F54ED98" w:rsidRPr="00D62F6D">
        <w:rPr>
          <w:rStyle w:val="eop"/>
          <w:rFonts w:ascii="Arial" w:hAnsi="Arial" w:cs="Arial"/>
          <w:b/>
          <w:bCs/>
          <w:sz w:val="22"/>
          <w:szCs w:val="22"/>
        </w:rPr>
        <w:t>Michele Colajanni</w:t>
      </w:r>
      <w:r w:rsidR="4F54ED98" w:rsidRPr="00D62F6D">
        <w:rPr>
          <w:rStyle w:val="eop"/>
          <w:rFonts w:ascii="Arial" w:hAnsi="Arial" w:cs="Arial"/>
          <w:sz w:val="22"/>
          <w:szCs w:val="22"/>
        </w:rPr>
        <w:t>, Professore di Cybersecurity del Dipartimento di Informatica-Scienza e Ingegneria</w:t>
      </w:r>
      <w:r w:rsidR="000F0EC1" w:rsidRPr="00D62F6D">
        <w:rPr>
          <w:rStyle w:val="eop"/>
          <w:rFonts w:ascii="Arial" w:hAnsi="Arial" w:cs="Arial"/>
          <w:sz w:val="22"/>
          <w:szCs w:val="22"/>
        </w:rPr>
        <w:t xml:space="preserve"> dell’</w:t>
      </w:r>
      <w:r w:rsidR="4F54ED98" w:rsidRPr="00D62F6D">
        <w:rPr>
          <w:rStyle w:val="eop"/>
          <w:rFonts w:ascii="Arial" w:hAnsi="Arial" w:cs="Arial"/>
          <w:sz w:val="22"/>
          <w:szCs w:val="22"/>
        </w:rPr>
        <w:t xml:space="preserve">Università di Bologna, </w:t>
      </w:r>
      <w:r w:rsidR="4F54ED98" w:rsidRPr="00D62F6D">
        <w:rPr>
          <w:rStyle w:val="eop"/>
          <w:rFonts w:ascii="Arial" w:hAnsi="Arial" w:cs="Arial"/>
          <w:b/>
          <w:bCs/>
          <w:sz w:val="22"/>
          <w:szCs w:val="22"/>
        </w:rPr>
        <w:t>Stefano Mele</w:t>
      </w:r>
      <w:r w:rsidR="4F54ED98" w:rsidRPr="00D62F6D">
        <w:rPr>
          <w:rStyle w:val="eop"/>
          <w:rFonts w:ascii="Arial" w:hAnsi="Arial" w:cs="Arial"/>
          <w:sz w:val="22"/>
          <w:szCs w:val="22"/>
        </w:rPr>
        <w:t>,</w:t>
      </w:r>
      <w:r w:rsidR="00DC2E48" w:rsidRPr="00D62F6D">
        <w:rPr>
          <w:rStyle w:val="eop"/>
          <w:rFonts w:ascii="Arial" w:hAnsi="Arial" w:cs="Arial"/>
          <w:sz w:val="22"/>
          <w:szCs w:val="22"/>
        </w:rPr>
        <w:t xml:space="preserve"> </w:t>
      </w:r>
      <w:r w:rsidR="4F54ED98" w:rsidRPr="00D62F6D">
        <w:rPr>
          <w:rStyle w:val="eop"/>
          <w:rFonts w:ascii="Arial" w:hAnsi="Arial" w:cs="Arial"/>
          <w:sz w:val="22"/>
          <w:szCs w:val="22"/>
        </w:rPr>
        <w:t>Partner - Responsabile del Dipartimento Cybersecurity e co-Responsabile del Dipartimento Privacy</w:t>
      </w:r>
      <w:r w:rsidR="002E262D" w:rsidRPr="00D62F6D">
        <w:rPr>
          <w:rStyle w:val="eop"/>
          <w:rFonts w:ascii="Arial" w:hAnsi="Arial" w:cs="Arial"/>
          <w:sz w:val="22"/>
          <w:szCs w:val="22"/>
        </w:rPr>
        <w:t xml:space="preserve"> di</w:t>
      </w:r>
      <w:r w:rsidR="4F54ED98" w:rsidRPr="00D62F6D">
        <w:rPr>
          <w:rStyle w:val="eop"/>
          <w:rFonts w:ascii="Arial" w:hAnsi="Arial" w:cs="Arial"/>
          <w:sz w:val="22"/>
          <w:szCs w:val="22"/>
        </w:rPr>
        <w:t xml:space="preserve"> Gianni &amp; Origoni e </w:t>
      </w:r>
      <w:r w:rsidR="4F54ED98" w:rsidRPr="00D62F6D">
        <w:rPr>
          <w:rStyle w:val="eop"/>
          <w:rFonts w:ascii="Arial" w:hAnsi="Arial" w:cs="Arial"/>
          <w:b/>
          <w:bCs/>
          <w:sz w:val="22"/>
          <w:szCs w:val="22"/>
        </w:rPr>
        <w:t>Roberto Setola</w:t>
      </w:r>
      <w:r w:rsidR="4F54ED98" w:rsidRPr="00D62F6D">
        <w:rPr>
          <w:rStyle w:val="eop"/>
          <w:rFonts w:ascii="Arial" w:hAnsi="Arial" w:cs="Arial"/>
          <w:sz w:val="22"/>
          <w:szCs w:val="22"/>
        </w:rPr>
        <w:t xml:space="preserve">, Direttore </w:t>
      </w:r>
      <w:r w:rsidR="000F0EC1" w:rsidRPr="00D62F6D">
        <w:rPr>
          <w:rStyle w:val="eop"/>
          <w:rFonts w:ascii="Arial" w:hAnsi="Arial" w:cs="Arial"/>
          <w:sz w:val="22"/>
          <w:szCs w:val="22"/>
        </w:rPr>
        <w:t xml:space="preserve">del </w:t>
      </w:r>
      <w:r w:rsidR="4F54ED98" w:rsidRPr="00D62F6D">
        <w:rPr>
          <w:rStyle w:val="eop"/>
          <w:rFonts w:ascii="Arial" w:hAnsi="Arial" w:cs="Arial"/>
          <w:sz w:val="22"/>
          <w:szCs w:val="22"/>
        </w:rPr>
        <w:t xml:space="preserve">Master in Homeland Security </w:t>
      </w:r>
      <w:r w:rsidR="000F0EC1" w:rsidRPr="00D62F6D">
        <w:rPr>
          <w:rStyle w:val="eop"/>
          <w:rFonts w:ascii="Arial" w:hAnsi="Arial" w:cs="Arial"/>
          <w:sz w:val="22"/>
          <w:szCs w:val="22"/>
        </w:rPr>
        <w:t>dell’</w:t>
      </w:r>
      <w:r w:rsidR="4F54ED98" w:rsidRPr="00D62F6D">
        <w:rPr>
          <w:rStyle w:val="eop"/>
          <w:rFonts w:ascii="Arial" w:hAnsi="Arial" w:cs="Arial"/>
          <w:sz w:val="22"/>
          <w:szCs w:val="22"/>
        </w:rPr>
        <w:t>Università Campus Bio-Medico di Roma</w:t>
      </w:r>
      <w:r w:rsidR="000F0EC1" w:rsidRPr="00D62F6D">
        <w:rPr>
          <w:rStyle w:val="eop"/>
          <w:rFonts w:ascii="Arial" w:hAnsi="Arial" w:cs="Arial"/>
          <w:sz w:val="22"/>
          <w:szCs w:val="22"/>
        </w:rPr>
        <w:t>.</w:t>
      </w:r>
    </w:p>
    <w:p w14:paraId="66C168C2" w14:textId="5CE53643" w:rsidR="00D941E1" w:rsidRPr="00D62F6D" w:rsidRDefault="00E15AEF" w:rsidP="009D79E3">
      <w:pPr>
        <w:pStyle w:val="paragraph"/>
        <w:ind w:left="1080"/>
        <w:jc w:val="both"/>
        <w:textAlignment w:val="baseline"/>
        <w:rPr>
          <w:rStyle w:val="eop"/>
          <w:rFonts w:ascii="Arial" w:hAnsi="Arial" w:cs="Arial"/>
          <w:sz w:val="22"/>
          <w:szCs w:val="22"/>
        </w:rPr>
      </w:pPr>
      <w:r w:rsidRPr="00D62F6D">
        <w:rPr>
          <w:rStyle w:val="eop"/>
          <w:rFonts w:ascii="Arial" w:hAnsi="Arial" w:cs="Arial"/>
          <w:sz w:val="22"/>
          <w:szCs w:val="22"/>
        </w:rPr>
        <w:t xml:space="preserve">Nata </w:t>
      </w:r>
      <w:r w:rsidR="009B30A4" w:rsidRPr="00D62F6D">
        <w:rPr>
          <w:rStyle w:val="eop"/>
          <w:rFonts w:ascii="Arial" w:hAnsi="Arial" w:cs="Arial"/>
          <w:sz w:val="22"/>
          <w:szCs w:val="22"/>
        </w:rPr>
        <w:t>con l’obiettivo di fornire una visione ampia sugli scenari futuri</w:t>
      </w:r>
      <w:r w:rsidRPr="00D62F6D">
        <w:rPr>
          <w:rStyle w:val="eop"/>
          <w:rFonts w:ascii="Arial" w:hAnsi="Arial" w:cs="Arial"/>
          <w:sz w:val="22"/>
          <w:szCs w:val="22"/>
        </w:rPr>
        <w:t xml:space="preserve">, l’Arena propone </w:t>
      </w:r>
      <w:r w:rsidR="00DC3F33" w:rsidRPr="00D62F6D">
        <w:rPr>
          <w:rStyle w:val="eop"/>
          <w:rFonts w:ascii="Arial" w:hAnsi="Arial" w:cs="Arial"/>
          <w:sz w:val="22"/>
          <w:szCs w:val="22"/>
        </w:rPr>
        <w:t>un programma formativo e informativo costruito sulle esigenze di produttori, security manager e installatori</w:t>
      </w:r>
      <w:r w:rsidR="00D941E1" w:rsidRPr="00D62F6D">
        <w:rPr>
          <w:rStyle w:val="eop"/>
          <w:rFonts w:ascii="Arial" w:hAnsi="Arial" w:cs="Arial"/>
          <w:sz w:val="22"/>
          <w:szCs w:val="22"/>
        </w:rPr>
        <w:t xml:space="preserve"> che alternerà quotidianamente d</w:t>
      </w:r>
      <w:r w:rsidR="009D79E3" w:rsidRPr="00D62F6D">
        <w:rPr>
          <w:rStyle w:val="eop"/>
          <w:rFonts w:ascii="Arial" w:hAnsi="Arial" w:cs="Arial"/>
          <w:sz w:val="22"/>
          <w:szCs w:val="22"/>
        </w:rPr>
        <w:t xml:space="preserve">ue </w:t>
      </w:r>
      <w:r w:rsidR="009D79E3" w:rsidRPr="00D62F6D">
        <w:rPr>
          <w:rStyle w:val="eop"/>
          <w:rFonts w:ascii="Arial" w:hAnsi="Arial" w:cs="Arial"/>
          <w:b/>
          <w:bCs/>
          <w:sz w:val="22"/>
          <w:szCs w:val="22"/>
        </w:rPr>
        <w:t>Cyber Security Talks</w:t>
      </w:r>
      <w:r w:rsidR="009D79E3" w:rsidRPr="00D62F6D">
        <w:rPr>
          <w:rStyle w:val="eop"/>
          <w:rFonts w:ascii="Arial" w:hAnsi="Arial" w:cs="Arial"/>
          <w:sz w:val="22"/>
          <w:szCs w:val="22"/>
        </w:rPr>
        <w:t xml:space="preserve">, incontri di approfondimento con esperti di settore che daranno la propria visione sui principali trend, ed un </w:t>
      </w:r>
      <w:r w:rsidR="009D79E3" w:rsidRPr="00D62F6D">
        <w:rPr>
          <w:rStyle w:val="eop"/>
          <w:rFonts w:ascii="Arial" w:hAnsi="Arial" w:cs="Arial"/>
          <w:b/>
          <w:bCs/>
          <w:sz w:val="22"/>
          <w:szCs w:val="22"/>
        </w:rPr>
        <w:t>Cyber Security Tips</w:t>
      </w:r>
      <w:r w:rsidR="009D79E3" w:rsidRPr="00D62F6D">
        <w:rPr>
          <w:rStyle w:val="eop"/>
          <w:rFonts w:ascii="Arial" w:hAnsi="Arial" w:cs="Arial"/>
          <w:sz w:val="22"/>
          <w:szCs w:val="22"/>
        </w:rPr>
        <w:t xml:space="preserve">, </w:t>
      </w:r>
      <w:r w:rsidR="009D79E3" w:rsidRPr="00D62F6D">
        <w:rPr>
          <w:rStyle w:val="eop"/>
          <w:rFonts w:ascii="Arial" w:hAnsi="Arial" w:cs="Arial"/>
          <w:sz w:val="22"/>
          <w:szCs w:val="22"/>
        </w:rPr>
        <w:lastRenderedPageBreak/>
        <w:t xml:space="preserve">momento formativo di breve durata, con consigli e suggerimenti da mettere subito in pratica. </w:t>
      </w:r>
    </w:p>
    <w:p w14:paraId="730E162D" w14:textId="20820D3F" w:rsidR="00D941E1" w:rsidRPr="00D62F6D" w:rsidRDefault="00D941E1" w:rsidP="00BA553D">
      <w:pPr>
        <w:pStyle w:val="paragraph"/>
        <w:spacing w:before="0" w:beforeAutospacing="0" w:after="0" w:afterAutospacing="0"/>
        <w:jc w:val="both"/>
        <w:textAlignment w:val="baseline"/>
        <w:rPr>
          <w:rStyle w:val="eop"/>
          <w:rFonts w:ascii="Arial" w:hAnsi="Arial" w:cs="Arial"/>
          <w:b/>
          <w:bCs/>
          <w:sz w:val="22"/>
          <w:szCs w:val="22"/>
        </w:rPr>
      </w:pPr>
      <w:r w:rsidRPr="00D62F6D">
        <w:rPr>
          <w:rStyle w:val="eop"/>
          <w:rFonts w:ascii="Arial" w:hAnsi="Arial" w:cs="Arial"/>
          <w:b/>
          <w:bCs/>
          <w:sz w:val="22"/>
          <w:szCs w:val="22"/>
        </w:rPr>
        <w:t xml:space="preserve">GLI HIGHLIGHTS SUL PROGRAMMA </w:t>
      </w:r>
    </w:p>
    <w:p w14:paraId="115EAC39" w14:textId="3C1F76FD" w:rsidR="009D79E3" w:rsidRPr="00D62F6D" w:rsidRDefault="009D79E3" w:rsidP="00BA553D">
      <w:pPr>
        <w:pStyle w:val="paragraph"/>
        <w:spacing w:before="0" w:beforeAutospacing="0" w:after="0" w:afterAutospacing="0"/>
        <w:jc w:val="both"/>
        <w:textAlignment w:val="baseline"/>
        <w:rPr>
          <w:rStyle w:val="eop"/>
          <w:rFonts w:ascii="Arial" w:hAnsi="Arial" w:cs="Arial"/>
          <w:sz w:val="22"/>
          <w:szCs w:val="22"/>
        </w:rPr>
      </w:pPr>
      <w:r w:rsidRPr="00D62F6D">
        <w:rPr>
          <w:rStyle w:val="eop"/>
          <w:rFonts w:ascii="Arial" w:hAnsi="Arial" w:cs="Arial"/>
          <w:sz w:val="22"/>
          <w:szCs w:val="22"/>
        </w:rPr>
        <w:t xml:space="preserve">Si apre il 22 novembre con un talk su </w:t>
      </w:r>
      <w:r w:rsidRPr="00D62F6D">
        <w:rPr>
          <w:rStyle w:val="eop"/>
          <w:rFonts w:ascii="Arial" w:hAnsi="Arial" w:cs="Arial"/>
          <w:b/>
          <w:bCs/>
          <w:sz w:val="22"/>
          <w:szCs w:val="22"/>
        </w:rPr>
        <w:t>Cyber security trends: le nuove frontiere della cybersecurity nazionale</w:t>
      </w:r>
      <w:r w:rsidRPr="00D62F6D">
        <w:rPr>
          <w:rStyle w:val="eop"/>
          <w:rFonts w:ascii="Arial" w:hAnsi="Arial" w:cs="Arial"/>
          <w:sz w:val="22"/>
          <w:szCs w:val="22"/>
        </w:rPr>
        <w:t xml:space="preserve">, che ospiterà una tavola rotonda con i massimi referenti di realtà pubbliche, private e associazioni. Il secondo talk sarà invece dedicato a </w:t>
      </w:r>
      <w:r w:rsidRPr="00D62F6D">
        <w:rPr>
          <w:rStyle w:val="eop"/>
          <w:rFonts w:ascii="Arial" w:hAnsi="Arial" w:cs="Arial"/>
          <w:b/>
          <w:bCs/>
          <w:sz w:val="22"/>
          <w:szCs w:val="22"/>
        </w:rPr>
        <w:t>Cyber Security e tecniche OSINT</w:t>
      </w:r>
      <w:r w:rsidRPr="00D62F6D">
        <w:rPr>
          <w:rStyle w:val="eop"/>
          <w:rFonts w:ascii="Arial" w:hAnsi="Arial" w:cs="Arial"/>
          <w:sz w:val="22"/>
          <w:szCs w:val="22"/>
        </w:rPr>
        <w:t xml:space="preserve">: </w:t>
      </w:r>
      <w:r w:rsidRPr="00D62F6D">
        <w:rPr>
          <w:rStyle w:val="eop"/>
          <w:rFonts w:ascii="Arial" w:hAnsi="Arial" w:cs="Arial"/>
          <w:b/>
          <w:bCs/>
          <w:sz w:val="22"/>
          <w:szCs w:val="22"/>
        </w:rPr>
        <w:t>nuovi approcci strategici alla sicurezza</w:t>
      </w:r>
      <w:r w:rsidRPr="00D62F6D">
        <w:rPr>
          <w:rStyle w:val="eop"/>
          <w:rFonts w:ascii="Arial" w:hAnsi="Arial" w:cs="Arial"/>
          <w:sz w:val="22"/>
          <w:szCs w:val="22"/>
        </w:rPr>
        <w:t xml:space="preserve">, che oggi, con la quasi totalità delle informazioni disponibili in rete, diventano imprescindibili per le organizzazioni sia pubbliche che private.  </w:t>
      </w:r>
    </w:p>
    <w:p w14:paraId="5E93F96E" w14:textId="1C079EC9" w:rsidR="009D79E3" w:rsidRPr="00D62F6D" w:rsidRDefault="009D79E3" w:rsidP="001B65B2">
      <w:pPr>
        <w:pStyle w:val="paragraph"/>
        <w:ind w:left="1080"/>
        <w:jc w:val="both"/>
        <w:textAlignment w:val="baseline"/>
        <w:rPr>
          <w:rStyle w:val="eop"/>
          <w:rFonts w:ascii="Arial" w:hAnsi="Arial" w:cs="Arial"/>
          <w:sz w:val="22"/>
          <w:szCs w:val="22"/>
        </w:rPr>
      </w:pPr>
      <w:r w:rsidRPr="00D62F6D">
        <w:rPr>
          <w:rStyle w:val="eop"/>
          <w:rFonts w:ascii="Arial" w:hAnsi="Arial" w:cs="Arial"/>
          <w:sz w:val="22"/>
          <w:szCs w:val="22"/>
        </w:rPr>
        <w:t xml:space="preserve">Il secondo giorno si parlerà invece di </w:t>
      </w:r>
      <w:r w:rsidRPr="00D62F6D">
        <w:rPr>
          <w:rStyle w:val="eop"/>
          <w:rFonts w:ascii="Arial" w:hAnsi="Arial" w:cs="Arial"/>
          <w:b/>
          <w:bCs/>
          <w:sz w:val="22"/>
          <w:szCs w:val="22"/>
        </w:rPr>
        <w:t>Cyber Security e Smart Working</w:t>
      </w:r>
      <w:r w:rsidRPr="00D62F6D">
        <w:rPr>
          <w:rStyle w:val="eop"/>
          <w:rFonts w:ascii="Arial" w:hAnsi="Arial" w:cs="Arial"/>
          <w:sz w:val="22"/>
          <w:szCs w:val="22"/>
        </w:rPr>
        <w:t xml:space="preserve">, </w:t>
      </w:r>
      <w:r w:rsidRPr="00D62F6D">
        <w:rPr>
          <w:rStyle w:val="eop"/>
          <w:rFonts w:ascii="Arial" w:hAnsi="Arial" w:cs="Arial"/>
          <w:b/>
          <w:bCs/>
          <w:sz w:val="22"/>
          <w:szCs w:val="22"/>
        </w:rPr>
        <w:t>affrontare in sicurezza le nuove modalità di lavoro a distanza</w:t>
      </w:r>
      <w:r w:rsidRPr="00D62F6D">
        <w:rPr>
          <w:rStyle w:val="eop"/>
          <w:rFonts w:ascii="Arial" w:hAnsi="Arial" w:cs="Arial"/>
          <w:sz w:val="22"/>
          <w:szCs w:val="22"/>
        </w:rPr>
        <w:t xml:space="preserve">.  L’incontro fornirà ai partecipanti una check list per comprendere come difendere il proprio perimetro di sicurezza aziendale, quali contromisure adottare, come migliorare la capacità di risposta agli attacchi, come aumentare la consapevolezza sulle minacce e sull’importanza di comportamenti adeguati da parte di dipendenti e amministratori nel lavoro a distanza.  </w:t>
      </w:r>
    </w:p>
    <w:p w14:paraId="7A88206C" w14:textId="3941A86C" w:rsidR="009D79E3" w:rsidRPr="00D62F6D" w:rsidRDefault="009D79E3" w:rsidP="001B65B2">
      <w:pPr>
        <w:pStyle w:val="paragraph"/>
        <w:ind w:left="1080"/>
        <w:jc w:val="both"/>
        <w:textAlignment w:val="baseline"/>
        <w:rPr>
          <w:rStyle w:val="eop"/>
          <w:rFonts w:ascii="Arial" w:hAnsi="Arial" w:cs="Arial"/>
          <w:sz w:val="22"/>
          <w:szCs w:val="22"/>
        </w:rPr>
      </w:pPr>
      <w:r w:rsidRPr="00D62F6D">
        <w:rPr>
          <w:rStyle w:val="eop"/>
          <w:rFonts w:ascii="Arial" w:hAnsi="Arial" w:cs="Arial"/>
          <w:sz w:val="22"/>
          <w:szCs w:val="22"/>
        </w:rPr>
        <w:t xml:space="preserve">Nella stessa giornata si analizzerà anche </w:t>
      </w:r>
      <w:r w:rsidRPr="00D62F6D">
        <w:rPr>
          <w:rStyle w:val="eop"/>
          <w:rFonts w:ascii="Arial" w:hAnsi="Arial" w:cs="Arial"/>
          <w:b/>
          <w:bCs/>
          <w:sz w:val="22"/>
          <w:szCs w:val="22"/>
        </w:rPr>
        <w:t>Il futuro della Sicurezza, il nuovo paradigma tra convergenza e cyber security</w:t>
      </w:r>
      <w:r w:rsidRPr="00D62F6D">
        <w:rPr>
          <w:rStyle w:val="eop"/>
          <w:rFonts w:ascii="Arial" w:hAnsi="Arial" w:cs="Arial"/>
          <w:sz w:val="22"/>
          <w:szCs w:val="22"/>
        </w:rPr>
        <w:t xml:space="preserve">: al centro del dibattito la necessità di conoscere e comprendere quali siano le criticità portate dalla convergenza tecnologica, per utilizzarne tutti i vantaggi, minimizzando i rischi e adottando le misure tecnologiche, architetturali e procedurali coerenti e proporzionate al contesto ed al bene da proteggere, sia esso materiale, immateriale o umano.  </w:t>
      </w:r>
    </w:p>
    <w:p w14:paraId="6EBECE2E" w14:textId="589EAC09" w:rsidR="009D79E3" w:rsidRPr="00D62F6D" w:rsidRDefault="009D79E3" w:rsidP="001B65B2">
      <w:pPr>
        <w:pStyle w:val="paragraph"/>
        <w:ind w:left="1080"/>
        <w:jc w:val="both"/>
        <w:textAlignment w:val="baseline"/>
        <w:rPr>
          <w:rStyle w:val="eop"/>
          <w:rFonts w:ascii="Arial" w:hAnsi="Arial" w:cs="Arial"/>
          <w:sz w:val="22"/>
          <w:szCs w:val="22"/>
        </w:rPr>
      </w:pPr>
      <w:r w:rsidRPr="00D62F6D">
        <w:rPr>
          <w:rStyle w:val="eop"/>
          <w:rFonts w:ascii="Arial" w:hAnsi="Arial" w:cs="Arial"/>
          <w:sz w:val="22"/>
          <w:szCs w:val="22"/>
        </w:rPr>
        <w:t xml:space="preserve">Infine, durante la giornata conclusiva di SICUREZZA 2021 si terrà il talk </w:t>
      </w:r>
      <w:r w:rsidRPr="00D62F6D">
        <w:rPr>
          <w:rStyle w:val="eop"/>
          <w:rFonts w:ascii="Arial" w:hAnsi="Arial" w:cs="Arial"/>
          <w:b/>
          <w:bCs/>
          <w:sz w:val="22"/>
          <w:szCs w:val="22"/>
        </w:rPr>
        <w:t>Industrial IOT, ICS e Scada: l'ecosistema della cyber security tra sistemi esistenti, cloud e Intelligenza Artificiale</w:t>
      </w:r>
      <w:r w:rsidRPr="00D62F6D">
        <w:rPr>
          <w:rStyle w:val="eop"/>
          <w:rFonts w:ascii="Arial" w:hAnsi="Arial" w:cs="Arial"/>
          <w:sz w:val="22"/>
          <w:szCs w:val="22"/>
        </w:rPr>
        <w:t xml:space="preserve">, in cui si analizzeranno le policy minime di gestione del rischio cyber, soprattutto per le aziende che operano in campo security (videosorveglianza, controllo accessi, antintrusione, cyber). </w:t>
      </w:r>
    </w:p>
    <w:p w14:paraId="7F6E5CBE" w14:textId="3BE610F0" w:rsidR="009D79E3" w:rsidRPr="00952370" w:rsidRDefault="009D79E3" w:rsidP="00EB66FB">
      <w:pPr>
        <w:pStyle w:val="paragraph"/>
        <w:ind w:left="1080"/>
        <w:jc w:val="both"/>
        <w:textAlignment w:val="baseline"/>
        <w:rPr>
          <w:rStyle w:val="eop"/>
          <w:rFonts w:ascii="Arial" w:hAnsi="Arial" w:cs="Arial"/>
          <w:sz w:val="22"/>
          <w:szCs w:val="22"/>
        </w:rPr>
      </w:pPr>
      <w:r w:rsidRPr="00D62F6D">
        <w:rPr>
          <w:rStyle w:val="eop"/>
          <w:rFonts w:ascii="Arial" w:hAnsi="Arial" w:cs="Arial"/>
          <w:sz w:val="22"/>
          <w:szCs w:val="22"/>
        </w:rPr>
        <w:t xml:space="preserve">I </w:t>
      </w:r>
      <w:r w:rsidRPr="00D62F6D">
        <w:rPr>
          <w:rStyle w:val="eop"/>
          <w:rFonts w:ascii="Arial" w:hAnsi="Arial" w:cs="Arial"/>
          <w:b/>
          <w:bCs/>
          <w:sz w:val="22"/>
          <w:szCs w:val="22"/>
        </w:rPr>
        <w:t>Tips</w:t>
      </w:r>
      <w:r w:rsidRPr="00D62F6D">
        <w:rPr>
          <w:rStyle w:val="eop"/>
          <w:rFonts w:ascii="Arial" w:hAnsi="Arial" w:cs="Arial"/>
          <w:sz w:val="22"/>
          <w:szCs w:val="22"/>
        </w:rPr>
        <w:t xml:space="preserve"> affronteranno invece tematiche più specifiche e approfondiranno aspetti più tecnici, con case history di successo e insuccesso. I temi di queste pillole formative saranno </w:t>
      </w:r>
      <w:r w:rsidRPr="00D62F6D">
        <w:rPr>
          <w:rStyle w:val="eop"/>
          <w:rFonts w:ascii="Arial" w:hAnsi="Arial" w:cs="Arial"/>
          <w:b/>
          <w:bCs/>
          <w:sz w:val="22"/>
          <w:szCs w:val="22"/>
        </w:rPr>
        <w:t>Essential Toolkit for Cyber Security Management</w:t>
      </w:r>
      <w:r w:rsidRPr="00D62F6D">
        <w:rPr>
          <w:rStyle w:val="eop"/>
          <w:rFonts w:ascii="Arial" w:hAnsi="Arial" w:cs="Arial"/>
          <w:sz w:val="22"/>
          <w:szCs w:val="22"/>
        </w:rPr>
        <w:t xml:space="preserve"> (in programma </w:t>
      </w:r>
      <w:r w:rsidR="00D941E1" w:rsidRPr="00D62F6D">
        <w:rPr>
          <w:rStyle w:val="eop"/>
          <w:rFonts w:ascii="Arial" w:hAnsi="Arial" w:cs="Arial"/>
          <w:sz w:val="22"/>
          <w:szCs w:val="22"/>
        </w:rPr>
        <w:t>oggi</w:t>
      </w:r>
      <w:r w:rsidRPr="00D62F6D">
        <w:rPr>
          <w:rStyle w:val="eop"/>
          <w:rFonts w:ascii="Arial" w:hAnsi="Arial" w:cs="Arial"/>
          <w:sz w:val="22"/>
          <w:szCs w:val="22"/>
        </w:rPr>
        <w:t xml:space="preserve">), </w:t>
      </w:r>
      <w:r w:rsidRPr="00D62F6D">
        <w:rPr>
          <w:rStyle w:val="eop"/>
          <w:rFonts w:ascii="Arial" w:hAnsi="Arial" w:cs="Arial"/>
          <w:b/>
          <w:bCs/>
          <w:sz w:val="22"/>
          <w:szCs w:val="22"/>
        </w:rPr>
        <w:t>Implementare una strategia di cybersecurity in 30 minuti</w:t>
      </w:r>
      <w:r w:rsidRPr="00D62F6D">
        <w:rPr>
          <w:rStyle w:val="eop"/>
          <w:rFonts w:ascii="Arial" w:hAnsi="Arial" w:cs="Arial"/>
          <w:sz w:val="22"/>
          <w:szCs w:val="22"/>
        </w:rPr>
        <w:t xml:space="preserve"> (che si terrà </w:t>
      </w:r>
      <w:r w:rsidR="00D941E1" w:rsidRPr="00D62F6D">
        <w:rPr>
          <w:rStyle w:val="eop"/>
          <w:rFonts w:ascii="Arial" w:hAnsi="Arial" w:cs="Arial"/>
          <w:sz w:val="22"/>
          <w:szCs w:val="22"/>
        </w:rPr>
        <w:t>domani</w:t>
      </w:r>
      <w:r w:rsidRPr="00D62F6D">
        <w:rPr>
          <w:rStyle w:val="eop"/>
          <w:rFonts w:ascii="Arial" w:hAnsi="Arial" w:cs="Arial"/>
          <w:sz w:val="22"/>
          <w:szCs w:val="22"/>
        </w:rPr>
        <w:t xml:space="preserve">) e </w:t>
      </w:r>
      <w:r w:rsidRPr="00D62F6D">
        <w:rPr>
          <w:rStyle w:val="eop"/>
          <w:rFonts w:ascii="Arial" w:hAnsi="Arial" w:cs="Arial"/>
          <w:b/>
          <w:bCs/>
          <w:sz w:val="22"/>
          <w:szCs w:val="22"/>
        </w:rPr>
        <w:t>Hacker trend: come proteggere le proprie infrastrutture</w:t>
      </w:r>
      <w:r w:rsidRPr="00D62F6D">
        <w:rPr>
          <w:rStyle w:val="eop"/>
          <w:rFonts w:ascii="Arial" w:hAnsi="Arial" w:cs="Arial"/>
          <w:sz w:val="22"/>
          <w:szCs w:val="22"/>
        </w:rPr>
        <w:t xml:space="preserve"> (previsto nella gio</w:t>
      </w:r>
      <w:r w:rsidRPr="00952370">
        <w:rPr>
          <w:rStyle w:val="eop"/>
          <w:rFonts w:ascii="Arial" w:hAnsi="Arial" w:cs="Arial"/>
          <w:sz w:val="22"/>
          <w:szCs w:val="22"/>
        </w:rPr>
        <w:t>rnata conclusiva)</w:t>
      </w:r>
      <w:r w:rsidR="00EB66FB" w:rsidRPr="00952370">
        <w:rPr>
          <w:rStyle w:val="eop"/>
          <w:rFonts w:ascii="Arial" w:hAnsi="Arial" w:cs="Arial"/>
          <w:sz w:val="22"/>
          <w:szCs w:val="22"/>
        </w:rPr>
        <w:t>.</w:t>
      </w:r>
      <w:bookmarkEnd w:id="0"/>
    </w:p>
    <w:sectPr w:rsidR="009D79E3" w:rsidRPr="00952370"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FE34AB" w14:textId="77777777" w:rsidR="00CC2FA2" w:rsidRDefault="00CC2FA2" w:rsidP="004214F0">
      <w:r>
        <w:separator/>
      </w:r>
    </w:p>
  </w:endnote>
  <w:endnote w:type="continuationSeparator" w:id="0">
    <w:p w14:paraId="74564C78" w14:textId="77777777" w:rsidR="00CC2FA2" w:rsidRDefault="00CC2FA2" w:rsidP="004214F0">
      <w:r>
        <w:continuationSeparator/>
      </w:r>
    </w:p>
  </w:endnote>
  <w:endnote w:type="continuationNotice" w:id="1">
    <w:p w14:paraId="5052C171" w14:textId="77777777" w:rsidR="00CC2FA2" w:rsidRDefault="00CC2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090154143"/>
      <w:docPartObj>
        <w:docPartGallery w:val="Page Numbers (Bottom of Page)"/>
        <w:docPartUnique/>
      </w:docPartObj>
    </w:sdtPr>
    <w:sdtEndPr/>
    <w:sdtContent>
      <w:p w14:paraId="7F5AB0C8" w14:textId="77777777" w:rsidR="00E10E56" w:rsidRPr="00EC258E" w:rsidRDefault="00E10E56" w:rsidP="002C6EA9">
        <w:pPr>
          <w:pStyle w:val="Pidipagina"/>
          <w:jc w:val="right"/>
          <w:rPr>
            <w:rFonts w:ascii="Arial" w:hAnsi="Arial" w:cs="Arial"/>
            <w:sz w:val="20"/>
            <w:szCs w:val="20"/>
          </w:rPr>
        </w:pPr>
        <w:r w:rsidRPr="00EC258E">
          <w:rPr>
            <w:rFonts w:ascii="Arial" w:hAnsi="Arial" w:cs="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F977B" w14:textId="77777777" w:rsidR="00CC2FA2" w:rsidRDefault="00CC2FA2" w:rsidP="004214F0">
      <w:r>
        <w:separator/>
      </w:r>
    </w:p>
  </w:footnote>
  <w:footnote w:type="continuationSeparator" w:id="0">
    <w:p w14:paraId="25BE2940" w14:textId="77777777" w:rsidR="00CC2FA2" w:rsidRDefault="00CC2FA2" w:rsidP="004214F0">
      <w:r>
        <w:continuationSeparator/>
      </w:r>
    </w:p>
  </w:footnote>
  <w:footnote w:type="continuationNotice" w:id="1">
    <w:p w14:paraId="63D2CA90" w14:textId="77777777" w:rsidR="00CC2FA2" w:rsidRDefault="00CC2F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AB0C7" w14:textId="62F927FE" w:rsidR="00E10E56" w:rsidRDefault="00F36E68">
    <w:pPr>
      <w:pStyle w:val="Intestazione"/>
    </w:pPr>
    <w:r>
      <w:rPr>
        <w:rFonts w:ascii="Arial" w:eastAsia="Times New Roman" w:hAnsi="Arial" w:cs="Arial"/>
        <w:b/>
        <w:bCs/>
        <w:noProof/>
        <w:sz w:val="20"/>
        <w:szCs w:val="20"/>
        <w:lang w:eastAsia="it-IT"/>
      </w:rPr>
      <w:drawing>
        <wp:anchor distT="0" distB="0" distL="114300" distR="114300" simplePos="0" relativeHeight="251658248" behindDoc="1" locked="0" layoutInCell="1" allowOverlap="1" wp14:anchorId="7F5AB0CC" wp14:editId="5773A2A1">
          <wp:simplePos x="0" y="0"/>
          <wp:positionH relativeFrom="column">
            <wp:posOffset>4203065</wp:posOffset>
          </wp:positionH>
          <wp:positionV relativeFrom="paragraph">
            <wp:posOffset>457835</wp:posOffset>
          </wp:positionV>
          <wp:extent cx="2282825" cy="374650"/>
          <wp:effectExtent l="0" t="0" r="3175" b="6350"/>
          <wp:wrapTight wrapText="bothSides">
            <wp:wrapPolygon edited="0">
              <wp:start x="0" y="0"/>
              <wp:lineTo x="0" y="20868"/>
              <wp:lineTo x="21450" y="20868"/>
              <wp:lineTo x="21450" y="14278"/>
              <wp:lineTo x="20729"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curezza_logo_senzaPayoff_date-luogo_ITA.png"/>
                  <pic:cNvPicPr/>
                </pic:nvPicPr>
                <pic:blipFill rotWithShape="1">
                  <a:blip r:embed="rId1" cstate="print">
                    <a:extLst>
                      <a:ext uri="{28A0092B-C50C-407E-A947-70E740481C1C}">
                        <a14:useLocalDpi xmlns:a14="http://schemas.microsoft.com/office/drawing/2010/main" val="0"/>
                      </a:ext>
                    </a:extLst>
                  </a:blip>
                  <a:srcRect b="31713"/>
                  <a:stretch/>
                </pic:blipFill>
                <pic:spPr bwMode="auto">
                  <a:xfrm>
                    <a:off x="0" y="0"/>
                    <a:ext cx="2282825" cy="374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04C9B">
      <w:rPr>
        <w:noProof/>
        <w:lang w:eastAsia="it-IT"/>
      </w:rPr>
      <mc:AlternateContent>
        <mc:Choice Requires="wps">
          <w:drawing>
            <wp:anchor distT="45720" distB="45720" distL="114300" distR="114300" simplePos="0" relativeHeight="251658240" behindDoc="0" locked="0" layoutInCell="1" allowOverlap="1" wp14:anchorId="7F5AB0CA" wp14:editId="0B802B72">
              <wp:simplePos x="0" y="0"/>
              <wp:positionH relativeFrom="margin">
                <wp:posOffset>635</wp:posOffset>
              </wp:positionH>
              <wp:positionV relativeFrom="paragraph">
                <wp:posOffset>1828165</wp:posOffset>
              </wp:positionV>
              <wp:extent cx="1432560"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7600950"/>
                      </a:xfrm>
                      <a:prstGeom prst="rect">
                        <a:avLst/>
                      </a:prstGeom>
                      <a:noFill/>
                      <a:ln w="9525">
                        <a:noFill/>
                        <a:miter lim="800000"/>
                        <a:headEnd/>
                        <a:tailEnd/>
                      </a:ln>
                    </wps:spPr>
                    <wps:txbx>
                      <w:txbxContent>
                        <w:p w14:paraId="7F5AB0DC" w14:textId="77777777" w:rsidR="0097654C" w:rsidRPr="001A0E54" w:rsidRDefault="0097654C" w:rsidP="0097654C">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7F5AB0DD" w14:textId="77777777" w:rsidR="0097654C" w:rsidRPr="001A0E54" w:rsidRDefault="0097654C"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7F5AB0DE" w14:textId="77777777" w:rsidR="0097654C" w:rsidRPr="001A0E54" w:rsidRDefault="0097654C" w:rsidP="0097654C">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7F5AB0DF" w14:textId="77777777" w:rsidR="0097654C" w:rsidRPr="001A0E54" w:rsidRDefault="0097654C"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7F5AB0E0" w14:textId="77777777" w:rsidR="0097654C" w:rsidRPr="001A0E54" w:rsidRDefault="0097654C" w:rsidP="0097654C">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7F5AB0E1" w14:textId="77777777" w:rsidR="0097654C" w:rsidRDefault="0097654C"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7F5AB0E2"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7F5AB0E3" w14:textId="77777777" w:rsidR="0097654C" w:rsidRDefault="0097654C" w:rsidP="0097654C">
                          <w:pPr>
                            <w:pStyle w:val="Paragrafobase"/>
                            <w:suppressAutoHyphens/>
                            <w:rPr>
                              <w:rFonts w:ascii="Arial" w:hAnsi="Arial" w:cs="Arial"/>
                              <w:color w:val="007656"/>
                              <w:spacing w:val="-1"/>
                              <w:sz w:val="14"/>
                              <w:szCs w:val="14"/>
                            </w:rPr>
                          </w:pPr>
                        </w:p>
                        <w:p w14:paraId="7F5AB0E4" w14:textId="77777777" w:rsidR="0097654C" w:rsidRPr="001A0E54" w:rsidRDefault="0097654C"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7F5AB0E5" w14:textId="77777777" w:rsidR="0097654C" w:rsidRPr="001A0E54" w:rsidRDefault="0097654C"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7F5AB0E6" w14:textId="77777777" w:rsidR="0097654C" w:rsidRPr="001A0E54" w:rsidRDefault="0097654C"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7F5AB0E7" w14:textId="77777777" w:rsidR="0097654C" w:rsidRDefault="0097654C" w:rsidP="0097654C">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F5AB0E8"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7F5AB0CA">
              <v:stroke joinstyle="miter"/>
              <v:path gradientshapeok="t" o:connecttype="rect"/>
            </v:shapetype>
            <v:shape id="Casella di testo 2" style="position:absolute;margin-left:.05pt;margin-top:143.95pt;width:112.8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">
              <v:textbox inset="0,0,0,0">
                <w:txbxContent>
                  <w:p w:rsidRPr="001A0E54" w:rsidR="0097654C" w:rsidP="0097654C" w:rsidRDefault="0097654C" w14:paraId="7F5AB0DC" w14:textId="77777777">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rsidRPr="001A0E54" w:rsidR="0097654C" w:rsidP="0097654C" w:rsidRDefault="0097654C" w14:paraId="7F5AB0DD" w14:textId="77777777">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rsidRPr="001A0E54" w:rsidR="0097654C" w:rsidP="0097654C" w:rsidRDefault="0097654C" w14:paraId="7F5AB0DE" w14:textId="77777777">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rsidRPr="001A0E54" w:rsidR="0097654C" w:rsidP="0097654C" w:rsidRDefault="0097654C" w14:paraId="7F5AB0DF"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rsidRPr="001A0E54" w:rsidR="0097654C" w:rsidP="0097654C" w:rsidRDefault="0097654C" w14:paraId="7F5AB0E0" w14:textId="77777777">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rsidR="0097654C" w:rsidP="0097654C" w:rsidRDefault="0097654C" w14:paraId="7F5AB0E1"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rsidRPr="001A0E54" w:rsidR="0097654C" w:rsidP="0097654C" w:rsidRDefault="0097654C" w14:paraId="7F5AB0E2" w14:textId="77777777">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rsidR="0097654C" w:rsidP="0097654C" w:rsidRDefault="0097654C" w14:paraId="7F5AB0E3" w14:textId="77777777">
                    <w:pPr>
                      <w:pStyle w:val="Paragrafobase"/>
                      <w:suppressAutoHyphens/>
                      <w:rPr>
                        <w:rFonts w:ascii="Arial" w:hAnsi="Arial" w:cs="Arial"/>
                        <w:color w:val="007656"/>
                        <w:spacing w:val="-1"/>
                        <w:sz w:val="14"/>
                        <w:szCs w:val="14"/>
                      </w:rPr>
                    </w:pPr>
                  </w:p>
                  <w:p w:rsidRPr="001A0E54" w:rsidR="0097654C" w:rsidP="0097654C" w:rsidRDefault="0097654C" w14:paraId="7F5AB0E4" w14:textId="77777777">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rsidRPr="001A0E54" w:rsidR="0097654C" w:rsidP="0097654C" w:rsidRDefault="0097654C" w14:paraId="7F5AB0E5"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rsidRPr="001A0E54" w:rsidR="0097654C" w:rsidP="0097654C" w:rsidRDefault="0097654C" w14:paraId="7F5AB0E6"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rsidR="0097654C" w:rsidP="0097654C" w:rsidRDefault="0097654C" w14:paraId="7F5AB0E7" w14:textId="77777777">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rsidRPr="001A0E54" w:rsidR="00E10E56" w:rsidP="00EC258E" w:rsidRDefault="00E10E56" w14:paraId="7F5AB0E8" w14:textId="77777777">
                    <w:pPr>
                      <w:rPr>
                        <w:rFonts w:ascii="Arial" w:hAnsi="Arial" w:cs="Arial"/>
                        <w:sz w:val="14"/>
                        <w:szCs w:val="14"/>
                      </w:rPr>
                    </w:pPr>
                  </w:p>
                </w:txbxContent>
              </v:textbox>
              <w10:wrap type="square" anchorx="margin"/>
            </v:shape>
          </w:pict>
        </mc:Fallback>
      </mc:AlternateContent>
    </w:r>
    <w:r w:rsidR="007E4ADB" w:rsidRPr="007E4ADB">
      <w:rPr>
        <w:noProof/>
        <w:lang w:eastAsia="it-IT"/>
      </w:rPr>
      <w:drawing>
        <wp:anchor distT="0" distB="0" distL="114300" distR="114300" simplePos="0" relativeHeight="251658246" behindDoc="0" locked="0" layoutInCell="1" allowOverlap="1" wp14:anchorId="7F5AB0CE" wp14:editId="7F5AB0CF">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AB0C9" w14:textId="09CF9C12" w:rsidR="00EE0C6F" w:rsidRPr="00856B62" w:rsidRDefault="00732118">
    <w:pPr>
      <w:pStyle w:val="Intestazione"/>
      <w:rPr>
        <w:i/>
      </w:rPr>
    </w:pPr>
    <w:r w:rsidRPr="00856B62">
      <w:rPr>
        <w:i/>
        <w:noProof/>
        <w:lang w:eastAsia="it-IT"/>
      </w:rPr>
      <mc:AlternateContent>
        <mc:Choice Requires="wps">
          <w:drawing>
            <wp:anchor distT="45720" distB="45720" distL="114300" distR="114300" simplePos="0" relativeHeight="251658243" behindDoc="0" locked="0" layoutInCell="1" allowOverlap="1" wp14:anchorId="7F5AB0D0" wp14:editId="76389154">
              <wp:simplePos x="0" y="0"/>
              <wp:positionH relativeFrom="margin">
                <wp:posOffset>1497965</wp:posOffset>
              </wp:positionH>
              <wp:positionV relativeFrom="paragraph">
                <wp:posOffset>1689735</wp:posOffset>
              </wp:positionV>
              <wp:extent cx="2856230" cy="21590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15900"/>
                      </a:xfrm>
                      <a:prstGeom prst="rect">
                        <a:avLst/>
                      </a:prstGeom>
                      <a:solidFill>
                        <a:srgbClr val="FFFFFF"/>
                      </a:solidFill>
                      <a:ln w="9525">
                        <a:noFill/>
                        <a:miter lim="800000"/>
                        <a:headEnd/>
                        <a:tailEnd/>
                      </a:ln>
                    </wps:spPr>
                    <wps:txbx>
                      <w:txbxContent>
                        <w:p w14:paraId="7F5AB0E9"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202" coordsize="21600,21600" o:spt="202" path="m,l,21600r21600,l21600,xe" w14:anchorId="7F5AB0D0">
              <v:stroke joinstyle="miter"/>
              <v:path gradientshapeok="t" o:connecttype="rect"/>
            </v:shapetype>
            <v:shape id="_x0000_s1027" style="position:absolute;margin-left:117.95pt;margin-top:133.05pt;width:224.9pt;height:17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">
              <v:textbox inset="0,0,0,0">
                <w:txbxContent>
                  <w:p w:rsidRPr="003A23A1" w:rsidR="00EE0C6F" w:rsidP="00EE0C6F" w:rsidRDefault="00EE0C6F" w14:paraId="7F5AB0E9" w14:textId="77777777">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v:textbox>
              <w10:wrap type="square" anchorx="margin"/>
            </v:shape>
          </w:pict>
        </mc:Fallback>
      </mc:AlternateContent>
    </w:r>
    <w:r w:rsidR="00F24480" w:rsidRPr="00856B62">
      <w:rPr>
        <w:rFonts w:ascii="Arial" w:eastAsia="Times New Roman" w:hAnsi="Arial" w:cs="Arial"/>
        <w:b/>
        <w:bCs/>
        <w:i/>
        <w:noProof/>
        <w:sz w:val="20"/>
        <w:szCs w:val="20"/>
        <w:lang w:eastAsia="it-IT"/>
      </w:rPr>
      <w:drawing>
        <wp:anchor distT="0" distB="0" distL="114300" distR="114300" simplePos="0" relativeHeight="251658247" behindDoc="1" locked="0" layoutInCell="1" allowOverlap="1" wp14:anchorId="7F5AB0D4" wp14:editId="6A98C091">
          <wp:simplePos x="0" y="0"/>
          <wp:positionH relativeFrom="column">
            <wp:posOffset>4253865</wp:posOffset>
          </wp:positionH>
          <wp:positionV relativeFrom="paragraph">
            <wp:posOffset>305435</wp:posOffset>
          </wp:positionV>
          <wp:extent cx="2282825" cy="406400"/>
          <wp:effectExtent l="0" t="0" r="3175" b="0"/>
          <wp:wrapTight wrapText="bothSides">
            <wp:wrapPolygon edited="0">
              <wp:start x="0" y="0"/>
              <wp:lineTo x="0" y="20250"/>
              <wp:lineTo x="8111" y="20250"/>
              <wp:lineTo x="21450" y="18225"/>
              <wp:lineTo x="21450" y="13163"/>
              <wp:lineTo x="20729" y="0"/>
              <wp:lineTo x="0"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curezza_logo_senzaPayoff_date-luogo_ITA.png"/>
                  <pic:cNvPicPr/>
                </pic:nvPicPr>
                <pic:blipFill rotWithShape="1">
                  <a:blip r:embed="rId1" cstate="print">
                    <a:extLst>
                      <a:ext uri="{28A0092B-C50C-407E-A947-70E740481C1C}">
                        <a14:useLocalDpi xmlns:a14="http://schemas.microsoft.com/office/drawing/2010/main" val="0"/>
                      </a:ext>
                    </a:extLst>
                  </a:blip>
                  <a:srcRect b="25926"/>
                  <a:stretch/>
                </pic:blipFill>
                <pic:spPr bwMode="auto">
                  <a:xfrm>
                    <a:off x="0" y="0"/>
                    <a:ext cx="2282825" cy="40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7654C" w:rsidRPr="00856B62">
      <w:rPr>
        <w:i/>
        <w:noProof/>
        <w:lang w:eastAsia="it-IT"/>
      </w:rPr>
      <mc:AlternateContent>
        <mc:Choice Requires="wps">
          <w:drawing>
            <wp:anchor distT="45720" distB="45720" distL="114300" distR="114300" simplePos="0" relativeHeight="251658242" behindDoc="0" locked="0" layoutInCell="1" allowOverlap="1" wp14:anchorId="7F5AB0D2" wp14:editId="337475B9">
              <wp:simplePos x="0" y="0"/>
              <wp:positionH relativeFrom="margin">
                <wp:posOffset>-37465</wp:posOffset>
              </wp:positionH>
              <wp:positionV relativeFrom="paragraph">
                <wp:posOffset>1767205</wp:posOffset>
              </wp:positionV>
              <wp:extent cx="1447800" cy="7703820"/>
              <wp:effectExtent l="0" t="0" r="0" b="1143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F5AB0EA"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7F5AB0EB"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7F5AB0EC" w14:textId="77777777" w:rsidR="002A4898" w:rsidRPr="001A0E54" w:rsidRDefault="002A4898" w:rsidP="002A4898">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7F5AB0ED"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7F5AB0EE" w14:textId="77777777" w:rsidR="002A4898" w:rsidRPr="001A0E54" w:rsidRDefault="002A4898" w:rsidP="002A4898">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7F5AB0EF" w14:textId="77777777" w:rsidR="002A4898"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7F5AB0F0"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7F5AB0F1" w14:textId="77777777" w:rsidR="002A4898" w:rsidRDefault="002A4898" w:rsidP="002A4898">
                          <w:pPr>
                            <w:pStyle w:val="Paragrafobase"/>
                            <w:suppressAutoHyphens/>
                            <w:rPr>
                              <w:rFonts w:ascii="Arial" w:hAnsi="Arial" w:cs="Arial"/>
                              <w:color w:val="007656"/>
                              <w:spacing w:val="-1"/>
                              <w:sz w:val="14"/>
                              <w:szCs w:val="14"/>
                            </w:rPr>
                          </w:pPr>
                        </w:p>
                        <w:p w14:paraId="7F5AB0F2"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 id="_x0000_s1028" style="position:absolute;margin-left:-2.95pt;margin-top:139.15pt;width:114pt;height:606.6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" w14:anchorId="7F5AB0D2">
              <v:textbox inset="0,0,0,0">
                <w:txbxContent>
                  <w:p w:rsidRPr="001A0E54" w:rsidR="00EE0C6F" w:rsidP="00EE0C6F" w:rsidRDefault="00EE0C6F" w14:paraId="7F5AB0EA" w14:textId="77777777">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rsidRPr="001A0E54" w:rsidR="00EE0C6F" w:rsidP="00EE0C6F" w:rsidRDefault="00EE0C6F" w14:paraId="7F5AB0EB" w14:textId="77777777">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rsidRPr="001A0E54" w:rsidR="002A4898" w:rsidP="002A4898" w:rsidRDefault="002A4898" w14:paraId="7F5AB0EC" w14:textId="77777777">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rsidRPr="001A0E54" w:rsidR="002A4898" w:rsidP="002A4898" w:rsidRDefault="002A4898" w14:paraId="7F5AB0ED"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rsidRPr="001A0E54" w:rsidR="002A4898" w:rsidP="002A4898" w:rsidRDefault="002A4898" w14:paraId="7F5AB0EE" w14:textId="77777777">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rsidR="002A4898" w:rsidP="002A4898" w:rsidRDefault="002A4898" w14:paraId="7F5AB0EF"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rsidRPr="001A0E54" w:rsidR="002A4898" w:rsidP="002A4898" w:rsidRDefault="002A4898" w14:paraId="7F5AB0F0" w14:textId="77777777">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rsidR="002A4898" w:rsidP="002A4898" w:rsidRDefault="002A4898" w14:paraId="7F5AB0F1" w14:textId="77777777">
                    <w:pPr>
                      <w:pStyle w:val="Paragrafobase"/>
                      <w:suppressAutoHyphens/>
                      <w:rPr>
                        <w:rFonts w:ascii="Arial" w:hAnsi="Arial" w:cs="Arial"/>
                        <w:color w:val="007656"/>
                        <w:spacing w:val="-1"/>
                        <w:sz w:val="14"/>
                        <w:szCs w:val="14"/>
                      </w:rPr>
                    </w:pPr>
                  </w:p>
                  <w:p w:rsidRPr="001A0E54" w:rsidR="002A4898" w:rsidP="002A4898" w:rsidRDefault="002A4898" w14:paraId="7F5AB0F2" w14:textId="77777777">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rsidRPr="001A0E54" w:rsidR="002A4898" w:rsidP="002A4898" w:rsidRDefault="002A4898" w14:paraId="7F5AB0F3"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rsidRPr="001A0E54" w:rsidR="002A4898" w:rsidP="002A4898" w:rsidRDefault="002A4898" w14:paraId="7F5AB0F4"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rsidR="009D13E3" w:rsidP="002A4898" w:rsidRDefault="002A4898" w14:paraId="7F5AB0F5" w14:textId="77777777">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rsidRPr="001A0E54" w:rsidR="009D13E3" w:rsidP="00EE0C6F" w:rsidRDefault="009D13E3" w14:paraId="7F5AB0F6" w14:textId="77777777">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sidR="007E4ADB" w:rsidRPr="00856B62">
      <w:rPr>
        <w:i/>
        <w:noProof/>
        <w:lang w:eastAsia="it-IT"/>
      </w:rPr>
      <mc:AlternateContent>
        <mc:Choice Requires="wps">
          <w:drawing>
            <wp:anchor distT="0" distB="0" distL="114300" distR="114300" simplePos="0" relativeHeight="251658245" behindDoc="0" locked="0" layoutInCell="1" allowOverlap="1" wp14:anchorId="7F5AB0D6" wp14:editId="7F5AB0D7">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v:line id="Connettore 1 8"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56.55pt,79.2pt" to="-41.9pt,80.55pt" w14:anchorId="5350FA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v:stroke joinstyle="miter"/>
            </v:line>
          </w:pict>
        </mc:Fallback>
      </mc:AlternateContent>
    </w:r>
    <w:r w:rsidR="007E4ADB" w:rsidRPr="00856B62">
      <w:rPr>
        <w:i/>
        <w:noProof/>
        <w:lang w:eastAsia="it-IT"/>
      </w:rPr>
      <mc:AlternateContent>
        <mc:Choice Requires="wps">
          <w:drawing>
            <wp:anchor distT="0" distB="0" distL="114300" distR="114300" simplePos="0" relativeHeight="251658244" behindDoc="0" locked="0" layoutInCell="1" allowOverlap="1" wp14:anchorId="7F5AB0D8" wp14:editId="7F5AB0D9">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v:line id="Connettore 1 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41.9pt,71.2pt" to="-38.55pt,71.85pt" w14:anchorId="0CBC2EE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v:stroke joinstyle="miter"/>
            </v:line>
          </w:pict>
        </mc:Fallback>
      </mc:AlternateContent>
    </w:r>
    <w:r w:rsidR="00EE0C6F" w:rsidRPr="00856B62">
      <w:rPr>
        <w:i/>
        <w:noProof/>
        <w:lang w:eastAsia="it-IT"/>
      </w:rPr>
      <w:drawing>
        <wp:anchor distT="0" distB="0" distL="114300" distR="114300" simplePos="0" relativeHeight="251658241" behindDoc="0" locked="0" layoutInCell="1" allowOverlap="1" wp14:anchorId="7F5AB0DA" wp14:editId="7F5AB0DB">
          <wp:simplePos x="0" y="0"/>
          <wp:positionH relativeFrom="column">
            <wp:posOffset>152400</wp:posOffset>
          </wp:positionH>
          <wp:positionV relativeFrom="paragraph">
            <wp:posOffset>239395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B7DA0"/>
    <w:multiLevelType w:val="hybridMultilevel"/>
    <w:tmpl w:val="048CE19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1C010A65"/>
    <w:multiLevelType w:val="hybridMultilevel"/>
    <w:tmpl w:val="E6C4922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E9D6E59"/>
    <w:multiLevelType w:val="hybridMultilevel"/>
    <w:tmpl w:val="1B701AA4"/>
    <w:lvl w:ilvl="0" w:tplc="0A941BDC">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5"/>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5227"/>
    <w:rsid w:val="0001710C"/>
    <w:rsid w:val="000202A3"/>
    <w:rsid w:val="000214CF"/>
    <w:rsid w:val="0002408D"/>
    <w:rsid w:val="0003122D"/>
    <w:rsid w:val="00031EFA"/>
    <w:rsid w:val="00033EFD"/>
    <w:rsid w:val="000368CB"/>
    <w:rsid w:val="0004264A"/>
    <w:rsid w:val="0004664F"/>
    <w:rsid w:val="00050BBF"/>
    <w:rsid w:val="0005351C"/>
    <w:rsid w:val="000535C6"/>
    <w:rsid w:val="00056545"/>
    <w:rsid w:val="00057384"/>
    <w:rsid w:val="00072F4D"/>
    <w:rsid w:val="00073021"/>
    <w:rsid w:val="00073628"/>
    <w:rsid w:val="0007417A"/>
    <w:rsid w:val="00076EC5"/>
    <w:rsid w:val="0008607B"/>
    <w:rsid w:val="0009030B"/>
    <w:rsid w:val="00091009"/>
    <w:rsid w:val="00092B29"/>
    <w:rsid w:val="00092C4B"/>
    <w:rsid w:val="00092FAC"/>
    <w:rsid w:val="000A14D9"/>
    <w:rsid w:val="000B494D"/>
    <w:rsid w:val="000C1A85"/>
    <w:rsid w:val="000C2F6A"/>
    <w:rsid w:val="000C333E"/>
    <w:rsid w:val="000C456F"/>
    <w:rsid w:val="000C7C60"/>
    <w:rsid w:val="000D0C86"/>
    <w:rsid w:val="000D139A"/>
    <w:rsid w:val="000D3EB4"/>
    <w:rsid w:val="000D5E4C"/>
    <w:rsid w:val="000E0407"/>
    <w:rsid w:val="000E5B65"/>
    <w:rsid w:val="000E6988"/>
    <w:rsid w:val="000F0EC1"/>
    <w:rsid w:val="000F2177"/>
    <w:rsid w:val="000F253C"/>
    <w:rsid w:val="000F3464"/>
    <w:rsid w:val="000F5767"/>
    <w:rsid w:val="00100591"/>
    <w:rsid w:val="00100765"/>
    <w:rsid w:val="001019C8"/>
    <w:rsid w:val="00103BAF"/>
    <w:rsid w:val="00106EA2"/>
    <w:rsid w:val="0010724E"/>
    <w:rsid w:val="00110C40"/>
    <w:rsid w:val="001141AA"/>
    <w:rsid w:val="00116F71"/>
    <w:rsid w:val="0012173B"/>
    <w:rsid w:val="0012185A"/>
    <w:rsid w:val="00121B28"/>
    <w:rsid w:val="00122A4E"/>
    <w:rsid w:val="001311AF"/>
    <w:rsid w:val="00133522"/>
    <w:rsid w:val="0013395E"/>
    <w:rsid w:val="0013779C"/>
    <w:rsid w:val="00142167"/>
    <w:rsid w:val="00142AB4"/>
    <w:rsid w:val="00150563"/>
    <w:rsid w:val="00151D84"/>
    <w:rsid w:val="0016311D"/>
    <w:rsid w:val="00164187"/>
    <w:rsid w:val="00166210"/>
    <w:rsid w:val="00173194"/>
    <w:rsid w:val="00174C65"/>
    <w:rsid w:val="001833B9"/>
    <w:rsid w:val="00184E0F"/>
    <w:rsid w:val="001852D1"/>
    <w:rsid w:val="00185557"/>
    <w:rsid w:val="001860E3"/>
    <w:rsid w:val="00187A14"/>
    <w:rsid w:val="0019063E"/>
    <w:rsid w:val="00190A5F"/>
    <w:rsid w:val="001917C6"/>
    <w:rsid w:val="001965C5"/>
    <w:rsid w:val="00196E92"/>
    <w:rsid w:val="00197139"/>
    <w:rsid w:val="001A0E54"/>
    <w:rsid w:val="001A6562"/>
    <w:rsid w:val="001B2463"/>
    <w:rsid w:val="001B3A84"/>
    <w:rsid w:val="001B4A66"/>
    <w:rsid w:val="001B51F5"/>
    <w:rsid w:val="001B65B2"/>
    <w:rsid w:val="001C06F8"/>
    <w:rsid w:val="001C5665"/>
    <w:rsid w:val="001D09ED"/>
    <w:rsid w:val="001D176E"/>
    <w:rsid w:val="001D56C4"/>
    <w:rsid w:val="001D5867"/>
    <w:rsid w:val="001E0C81"/>
    <w:rsid w:val="001E120E"/>
    <w:rsid w:val="001E3C31"/>
    <w:rsid w:val="001E451E"/>
    <w:rsid w:val="001E6015"/>
    <w:rsid w:val="001E601D"/>
    <w:rsid w:val="001F11FF"/>
    <w:rsid w:val="001F235F"/>
    <w:rsid w:val="001F3082"/>
    <w:rsid w:val="001F4964"/>
    <w:rsid w:val="001F527E"/>
    <w:rsid w:val="001F7120"/>
    <w:rsid w:val="0020156C"/>
    <w:rsid w:val="002028EE"/>
    <w:rsid w:val="00204C9B"/>
    <w:rsid w:val="00210C85"/>
    <w:rsid w:val="0021577A"/>
    <w:rsid w:val="00216B5E"/>
    <w:rsid w:val="002209CD"/>
    <w:rsid w:val="002212DE"/>
    <w:rsid w:val="002222D0"/>
    <w:rsid w:val="00223FAC"/>
    <w:rsid w:val="00225315"/>
    <w:rsid w:val="00225B20"/>
    <w:rsid w:val="00227874"/>
    <w:rsid w:val="0023046B"/>
    <w:rsid w:val="00232CB3"/>
    <w:rsid w:val="00234299"/>
    <w:rsid w:val="0023537B"/>
    <w:rsid w:val="00235C46"/>
    <w:rsid w:val="00240500"/>
    <w:rsid w:val="00240595"/>
    <w:rsid w:val="002415C6"/>
    <w:rsid w:val="002419F0"/>
    <w:rsid w:val="00242710"/>
    <w:rsid w:val="002438D5"/>
    <w:rsid w:val="00245BB0"/>
    <w:rsid w:val="00253C5D"/>
    <w:rsid w:val="002545A2"/>
    <w:rsid w:val="00262B8C"/>
    <w:rsid w:val="00274E67"/>
    <w:rsid w:val="00275851"/>
    <w:rsid w:val="002777BD"/>
    <w:rsid w:val="00281328"/>
    <w:rsid w:val="00282278"/>
    <w:rsid w:val="002832A5"/>
    <w:rsid w:val="00297B79"/>
    <w:rsid w:val="002A24F1"/>
    <w:rsid w:val="002A4898"/>
    <w:rsid w:val="002A4A5A"/>
    <w:rsid w:val="002A54A4"/>
    <w:rsid w:val="002B09A5"/>
    <w:rsid w:val="002B163B"/>
    <w:rsid w:val="002B26A6"/>
    <w:rsid w:val="002B2724"/>
    <w:rsid w:val="002B47C6"/>
    <w:rsid w:val="002B5DD3"/>
    <w:rsid w:val="002B77FD"/>
    <w:rsid w:val="002C2E86"/>
    <w:rsid w:val="002C6EA9"/>
    <w:rsid w:val="002E00FE"/>
    <w:rsid w:val="002E262D"/>
    <w:rsid w:val="002E540B"/>
    <w:rsid w:val="002E6475"/>
    <w:rsid w:val="002E7453"/>
    <w:rsid w:val="002F0189"/>
    <w:rsid w:val="002F373A"/>
    <w:rsid w:val="002F4F60"/>
    <w:rsid w:val="00305C83"/>
    <w:rsid w:val="00311CC0"/>
    <w:rsid w:val="00314F0C"/>
    <w:rsid w:val="0031639E"/>
    <w:rsid w:val="0031665D"/>
    <w:rsid w:val="00320639"/>
    <w:rsid w:val="003217B9"/>
    <w:rsid w:val="003219FC"/>
    <w:rsid w:val="00321A66"/>
    <w:rsid w:val="00324E32"/>
    <w:rsid w:val="00326303"/>
    <w:rsid w:val="003265BB"/>
    <w:rsid w:val="00326FC3"/>
    <w:rsid w:val="0032750D"/>
    <w:rsid w:val="00327773"/>
    <w:rsid w:val="00330E90"/>
    <w:rsid w:val="003321B5"/>
    <w:rsid w:val="00333BC9"/>
    <w:rsid w:val="0034078C"/>
    <w:rsid w:val="0034098D"/>
    <w:rsid w:val="00340F7A"/>
    <w:rsid w:val="003437C2"/>
    <w:rsid w:val="00343BEA"/>
    <w:rsid w:val="0035056E"/>
    <w:rsid w:val="0036125E"/>
    <w:rsid w:val="003621D6"/>
    <w:rsid w:val="00370131"/>
    <w:rsid w:val="00371191"/>
    <w:rsid w:val="003712F9"/>
    <w:rsid w:val="00371DDC"/>
    <w:rsid w:val="003763FA"/>
    <w:rsid w:val="003768A5"/>
    <w:rsid w:val="00377A90"/>
    <w:rsid w:val="003806B6"/>
    <w:rsid w:val="00385F29"/>
    <w:rsid w:val="003864CE"/>
    <w:rsid w:val="0038767F"/>
    <w:rsid w:val="00391D06"/>
    <w:rsid w:val="003A16D6"/>
    <w:rsid w:val="003A23A1"/>
    <w:rsid w:val="003A5F61"/>
    <w:rsid w:val="003A6710"/>
    <w:rsid w:val="003B044F"/>
    <w:rsid w:val="003B2418"/>
    <w:rsid w:val="003B5C06"/>
    <w:rsid w:val="003B75D9"/>
    <w:rsid w:val="003C2A8B"/>
    <w:rsid w:val="003C2F7E"/>
    <w:rsid w:val="003C7846"/>
    <w:rsid w:val="003D1C92"/>
    <w:rsid w:val="003D30F0"/>
    <w:rsid w:val="003E1292"/>
    <w:rsid w:val="003E2A55"/>
    <w:rsid w:val="003E36F2"/>
    <w:rsid w:val="003E3969"/>
    <w:rsid w:val="003E43AA"/>
    <w:rsid w:val="003E4CFF"/>
    <w:rsid w:val="003E7634"/>
    <w:rsid w:val="003F0900"/>
    <w:rsid w:val="003F0AA7"/>
    <w:rsid w:val="003F27E0"/>
    <w:rsid w:val="003F40A6"/>
    <w:rsid w:val="00400DA0"/>
    <w:rsid w:val="0040225F"/>
    <w:rsid w:val="004116CB"/>
    <w:rsid w:val="004156FE"/>
    <w:rsid w:val="004170BE"/>
    <w:rsid w:val="004214F0"/>
    <w:rsid w:val="0042154F"/>
    <w:rsid w:val="00423FC8"/>
    <w:rsid w:val="004240AA"/>
    <w:rsid w:val="004240F4"/>
    <w:rsid w:val="00431281"/>
    <w:rsid w:val="004343FA"/>
    <w:rsid w:val="00434B8C"/>
    <w:rsid w:val="00437D39"/>
    <w:rsid w:val="004429B2"/>
    <w:rsid w:val="0044347D"/>
    <w:rsid w:val="00445399"/>
    <w:rsid w:val="004455F8"/>
    <w:rsid w:val="00447E84"/>
    <w:rsid w:val="00451FFF"/>
    <w:rsid w:val="004550BB"/>
    <w:rsid w:val="00456C15"/>
    <w:rsid w:val="00462398"/>
    <w:rsid w:val="0047171F"/>
    <w:rsid w:val="004723B7"/>
    <w:rsid w:val="00473819"/>
    <w:rsid w:val="00473B39"/>
    <w:rsid w:val="00473E86"/>
    <w:rsid w:val="00474592"/>
    <w:rsid w:val="00475120"/>
    <w:rsid w:val="00480E76"/>
    <w:rsid w:val="00481400"/>
    <w:rsid w:val="00482C73"/>
    <w:rsid w:val="00483977"/>
    <w:rsid w:val="00487551"/>
    <w:rsid w:val="00494297"/>
    <w:rsid w:val="004A23A0"/>
    <w:rsid w:val="004A45C1"/>
    <w:rsid w:val="004A4A4B"/>
    <w:rsid w:val="004A78C4"/>
    <w:rsid w:val="004B25C3"/>
    <w:rsid w:val="004B40CC"/>
    <w:rsid w:val="004B5866"/>
    <w:rsid w:val="004B5B24"/>
    <w:rsid w:val="004C2B85"/>
    <w:rsid w:val="004C421E"/>
    <w:rsid w:val="004C6282"/>
    <w:rsid w:val="004C7605"/>
    <w:rsid w:val="004D171C"/>
    <w:rsid w:val="004D4138"/>
    <w:rsid w:val="004D79F8"/>
    <w:rsid w:val="004E5E74"/>
    <w:rsid w:val="004E6479"/>
    <w:rsid w:val="00500439"/>
    <w:rsid w:val="0050087C"/>
    <w:rsid w:val="00507FAF"/>
    <w:rsid w:val="00512425"/>
    <w:rsid w:val="005158F1"/>
    <w:rsid w:val="00516D63"/>
    <w:rsid w:val="0052177D"/>
    <w:rsid w:val="0052189A"/>
    <w:rsid w:val="00522443"/>
    <w:rsid w:val="005228CD"/>
    <w:rsid w:val="00522DD3"/>
    <w:rsid w:val="00523634"/>
    <w:rsid w:val="005267CE"/>
    <w:rsid w:val="00531440"/>
    <w:rsid w:val="00531A40"/>
    <w:rsid w:val="00532EB6"/>
    <w:rsid w:val="00534EB2"/>
    <w:rsid w:val="00535A4A"/>
    <w:rsid w:val="00541507"/>
    <w:rsid w:val="00543B47"/>
    <w:rsid w:val="00545B53"/>
    <w:rsid w:val="00550845"/>
    <w:rsid w:val="00563E08"/>
    <w:rsid w:val="0056416D"/>
    <w:rsid w:val="00575983"/>
    <w:rsid w:val="00584CC8"/>
    <w:rsid w:val="0058619E"/>
    <w:rsid w:val="00591374"/>
    <w:rsid w:val="0059666E"/>
    <w:rsid w:val="00597A1D"/>
    <w:rsid w:val="005A2ED5"/>
    <w:rsid w:val="005A3E65"/>
    <w:rsid w:val="005A50F3"/>
    <w:rsid w:val="005A578D"/>
    <w:rsid w:val="005A6580"/>
    <w:rsid w:val="005A6A14"/>
    <w:rsid w:val="005B01E9"/>
    <w:rsid w:val="005B1C21"/>
    <w:rsid w:val="005B3720"/>
    <w:rsid w:val="005C1D42"/>
    <w:rsid w:val="005C4F51"/>
    <w:rsid w:val="005D0383"/>
    <w:rsid w:val="005D0D54"/>
    <w:rsid w:val="005D31DC"/>
    <w:rsid w:val="005D663A"/>
    <w:rsid w:val="005E04AD"/>
    <w:rsid w:val="005E132C"/>
    <w:rsid w:val="005E2535"/>
    <w:rsid w:val="005E333A"/>
    <w:rsid w:val="005E4D5F"/>
    <w:rsid w:val="005E4DE8"/>
    <w:rsid w:val="005F2B6B"/>
    <w:rsid w:val="005F59AD"/>
    <w:rsid w:val="005F6680"/>
    <w:rsid w:val="005F7808"/>
    <w:rsid w:val="00602B96"/>
    <w:rsid w:val="00603C13"/>
    <w:rsid w:val="006164D8"/>
    <w:rsid w:val="00620489"/>
    <w:rsid w:val="00620A7A"/>
    <w:rsid w:val="00620FA3"/>
    <w:rsid w:val="00622F66"/>
    <w:rsid w:val="00623014"/>
    <w:rsid w:val="006302F0"/>
    <w:rsid w:val="00631574"/>
    <w:rsid w:val="00631F69"/>
    <w:rsid w:val="0063270F"/>
    <w:rsid w:val="00643351"/>
    <w:rsid w:val="00644B71"/>
    <w:rsid w:val="00645C24"/>
    <w:rsid w:val="006467E8"/>
    <w:rsid w:val="00647318"/>
    <w:rsid w:val="00655E9F"/>
    <w:rsid w:val="00661FBC"/>
    <w:rsid w:val="00665A5B"/>
    <w:rsid w:val="00667DE9"/>
    <w:rsid w:val="00670835"/>
    <w:rsid w:val="00670EF4"/>
    <w:rsid w:val="00672611"/>
    <w:rsid w:val="00677EDF"/>
    <w:rsid w:val="00682E9B"/>
    <w:rsid w:val="00687191"/>
    <w:rsid w:val="006873EA"/>
    <w:rsid w:val="006903A0"/>
    <w:rsid w:val="00693788"/>
    <w:rsid w:val="0069513E"/>
    <w:rsid w:val="00696911"/>
    <w:rsid w:val="00697DC8"/>
    <w:rsid w:val="006A01C1"/>
    <w:rsid w:val="006A6FF1"/>
    <w:rsid w:val="006C25D9"/>
    <w:rsid w:val="006C51A5"/>
    <w:rsid w:val="006D0135"/>
    <w:rsid w:val="006D1497"/>
    <w:rsid w:val="006D2048"/>
    <w:rsid w:val="006D40E8"/>
    <w:rsid w:val="006E3761"/>
    <w:rsid w:val="006E60DD"/>
    <w:rsid w:val="006E7F45"/>
    <w:rsid w:val="006F3D6E"/>
    <w:rsid w:val="006F62C8"/>
    <w:rsid w:val="006F7B8B"/>
    <w:rsid w:val="00700246"/>
    <w:rsid w:val="00700AFF"/>
    <w:rsid w:val="00702446"/>
    <w:rsid w:val="00704078"/>
    <w:rsid w:val="0070435B"/>
    <w:rsid w:val="007046FA"/>
    <w:rsid w:val="007052B6"/>
    <w:rsid w:val="00706AB0"/>
    <w:rsid w:val="0072091D"/>
    <w:rsid w:val="0072576C"/>
    <w:rsid w:val="007268D9"/>
    <w:rsid w:val="00731B82"/>
    <w:rsid w:val="00732118"/>
    <w:rsid w:val="00733A55"/>
    <w:rsid w:val="0073475E"/>
    <w:rsid w:val="007428C6"/>
    <w:rsid w:val="0074428C"/>
    <w:rsid w:val="007448D1"/>
    <w:rsid w:val="007518BF"/>
    <w:rsid w:val="0075489A"/>
    <w:rsid w:val="007659F8"/>
    <w:rsid w:val="00765A8B"/>
    <w:rsid w:val="007662C7"/>
    <w:rsid w:val="007679C2"/>
    <w:rsid w:val="007679C9"/>
    <w:rsid w:val="007705BA"/>
    <w:rsid w:val="00777CCD"/>
    <w:rsid w:val="00777D04"/>
    <w:rsid w:val="00780228"/>
    <w:rsid w:val="00781556"/>
    <w:rsid w:val="00783E6D"/>
    <w:rsid w:val="00787870"/>
    <w:rsid w:val="00790871"/>
    <w:rsid w:val="00790EE9"/>
    <w:rsid w:val="00792418"/>
    <w:rsid w:val="0079272B"/>
    <w:rsid w:val="007941D4"/>
    <w:rsid w:val="00794F34"/>
    <w:rsid w:val="007A0033"/>
    <w:rsid w:val="007A00E8"/>
    <w:rsid w:val="007B0DFB"/>
    <w:rsid w:val="007B2A75"/>
    <w:rsid w:val="007C114A"/>
    <w:rsid w:val="007C358E"/>
    <w:rsid w:val="007C5E20"/>
    <w:rsid w:val="007C5F3E"/>
    <w:rsid w:val="007C70A6"/>
    <w:rsid w:val="007C7C94"/>
    <w:rsid w:val="007D0C40"/>
    <w:rsid w:val="007E4ADB"/>
    <w:rsid w:val="007E6386"/>
    <w:rsid w:val="007F1849"/>
    <w:rsid w:val="007F202C"/>
    <w:rsid w:val="007F3A14"/>
    <w:rsid w:val="007F4CD6"/>
    <w:rsid w:val="007F5456"/>
    <w:rsid w:val="007F652C"/>
    <w:rsid w:val="0080147B"/>
    <w:rsid w:val="00801FDC"/>
    <w:rsid w:val="008045B4"/>
    <w:rsid w:val="00805326"/>
    <w:rsid w:val="0080703A"/>
    <w:rsid w:val="00812862"/>
    <w:rsid w:val="00813755"/>
    <w:rsid w:val="00813A5E"/>
    <w:rsid w:val="00813C7E"/>
    <w:rsid w:val="0081670A"/>
    <w:rsid w:val="00816AEC"/>
    <w:rsid w:val="0082179D"/>
    <w:rsid w:val="008306C8"/>
    <w:rsid w:val="00831C7E"/>
    <w:rsid w:val="008321AB"/>
    <w:rsid w:val="008341B2"/>
    <w:rsid w:val="00835C27"/>
    <w:rsid w:val="00836C50"/>
    <w:rsid w:val="0083798D"/>
    <w:rsid w:val="00840D91"/>
    <w:rsid w:val="00840E0A"/>
    <w:rsid w:val="00843A70"/>
    <w:rsid w:val="008440D2"/>
    <w:rsid w:val="00845AB7"/>
    <w:rsid w:val="00847EB2"/>
    <w:rsid w:val="0085084D"/>
    <w:rsid w:val="008508B7"/>
    <w:rsid w:val="00850AE0"/>
    <w:rsid w:val="008528CB"/>
    <w:rsid w:val="00852B90"/>
    <w:rsid w:val="00855775"/>
    <w:rsid w:val="00856B62"/>
    <w:rsid w:val="00856EDE"/>
    <w:rsid w:val="0085714A"/>
    <w:rsid w:val="0086227A"/>
    <w:rsid w:val="0086250B"/>
    <w:rsid w:val="00870048"/>
    <w:rsid w:val="008713D7"/>
    <w:rsid w:val="00872260"/>
    <w:rsid w:val="00882CE7"/>
    <w:rsid w:val="00894590"/>
    <w:rsid w:val="00894DAF"/>
    <w:rsid w:val="00894E4E"/>
    <w:rsid w:val="008963F3"/>
    <w:rsid w:val="008A0AD6"/>
    <w:rsid w:val="008A0BEF"/>
    <w:rsid w:val="008A4C01"/>
    <w:rsid w:val="008A4CE5"/>
    <w:rsid w:val="008A5538"/>
    <w:rsid w:val="008B5044"/>
    <w:rsid w:val="008B63BF"/>
    <w:rsid w:val="008B67E9"/>
    <w:rsid w:val="008D3547"/>
    <w:rsid w:val="008D512D"/>
    <w:rsid w:val="008D7F9E"/>
    <w:rsid w:val="008E154A"/>
    <w:rsid w:val="008E4D2A"/>
    <w:rsid w:val="008E6D08"/>
    <w:rsid w:val="008F1E3B"/>
    <w:rsid w:val="008F44ED"/>
    <w:rsid w:val="008F5FBC"/>
    <w:rsid w:val="009031B4"/>
    <w:rsid w:val="0091033C"/>
    <w:rsid w:val="0091234F"/>
    <w:rsid w:val="0091528F"/>
    <w:rsid w:val="00917992"/>
    <w:rsid w:val="00921175"/>
    <w:rsid w:val="00921B64"/>
    <w:rsid w:val="009234BD"/>
    <w:rsid w:val="00925C4A"/>
    <w:rsid w:val="00926D9A"/>
    <w:rsid w:val="0093142C"/>
    <w:rsid w:val="00934D5D"/>
    <w:rsid w:val="009378A3"/>
    <w:rsid w:val="009406EC"/>
    <w:rsid w:val="00942F8F"/>
    <w:rsid w:val="009433E5"/>
    <w:rsid w:val="00952370"/>
    <w:rsid w:val="009533EC"/>
    <w:rsid w:val="00953C37"/>
    <w:rsid w:val="00955E6B"/>
    <w:rsid w:val="009579BD"/>
    <w:rsid w:val="009634C1"/>
    <w:rsid w:val="00965246"/>
    <w:rsid w:val="009655CA"/>
    <w:rsid w:val="00965D0A"/>
    <w:rsid w:val="0096751D"/>
    <w:rsid w:val="00974F45"/>
    <w:rsid w:val="0097654C"/>
    <w:rsid w:val="00980C87"/>
    <w:rsid w:val="009862D7"/>
    <w:rsid w:val="00990C60"/>
    <w:rsid w:val="00991518"/>
    <w:rsid w:val="009921DD"/>
    <w:rsid w:val="009934C2"/>
    <w:rsid w:val="00994C16"/>
    <w:rsid w:val="009950A5"/>
    <w:rsid w:val="00995FF2"/>
    <w:rsid w:val="009A2604"/>
    <w:rsid w:val="009A4761"/>
    <w:rsid w:val="009A5166"/>
    <w:rsid w:val="009A7CB2"/>
    <w:rsid w:val="009B30A4"/>
    <w:rsid w:val="009B5317"/>
    <w:rsid w:val="009B6F01"/>
    <w:rsid w:val="009C0D9E"/>
    <w:rsid w:val="009C141E"/>
    <w:rsid w:val="009C16D5"/>
    <w:rsid w:val="009C4CC7"/>
    <w:rsid w:val="009D13E3"/>
    <w:rsid w:val="009D275B"/>
    <w:rsid w:val="009D461D"/>
    <w:rsid w:val="009D79E3"/>
    <w:rsid w:val="009D7F39"/>
    <w:rsid w:val="009F2262"/>
    <w:rsid w:val="009F2533"/>
    <w:rsid w:val="009F3D0B"/>
    <w:rsid w:val="009F51EE"/>
    <w:rsid w:val="009F5214"/>
    <w:rsid w:val="009F65A9"/>
    <w:rsid w:val="00A00724"/>
    <w:rsid w:val="00A012CC"/>
    <w:rsid w:val="00A0276D"/>
    <w:rsid w:val="00A10760"/>
    <w:rsid w:val="00A138D9"/>
    <w:rsid w:val="00A154FA"/>
    <w:rsid w:val="00A16C78"/>
    <w:rsid w:val="00A2000B"/>
    <w:rsid w:val="00A214C3"/>
    <w:rsid w:val="00A405F8"/>
    <w:rsid w:val="00A42E53"/>
    <w:rsid w:val="00A51F92"/>
    <w:rsid w:val="00A5226F"/>
    <w:rsid w:val="00A54995"/>
    <w:rsid w:val="00A54EF2"/>
    <w:rsid w:val="00A54EF7"/>
    <w:rsid w:val="00A57961"/>
    <w:rsid w:val="00A60353"/>
    <w:rsid w:val="00A63C4D"/>
    <w:rsid w:val="00A67697"/>
    <w:rsid w:val="00A7024C"/>
    <w:rsid w:val="00A81CCE"/>
    <w:rsid w:val="00A832FD"/>
    <w:rsid w:val="00A8359D"/>
    <w:rsid w:val="00A929AC"/>
    <w:rsid w:val="00A93C01"/>
    <w:rsid w:val="00A955FF"/>
    <w:rsid w:val="00A9585D"/>
    <w:rsid w:val="00A972EC"/>
    <w:rsid w:val="00AA1241"/>
    <w:rsid w:val="00AA32B4"/>
    <w:rsid w:val="00AA3F14"/>
    <w:rsid w:val="00AA4C5E"/>
    <w:rsid w:val="00AB07E8"/>
    <w:rsid w:val="00AB434A"/>
    <w:rsid w:val="00AB4DBE"/>
    <w:rsid w:val="00AB68E4"/>
    <w:rsid w:val="00AC2666"/>
    <w:rsid w:val="00AC3D60"/>
    <w:rsid w:val="00AC55A8"/>
    <w:rsid w:val="00AC62CD"/>
    <w:rsid w:val="00AC62D1"/>
    <w:rsid w:val="00AC754A"/>
    <w:rsid w:val="00AD386D"/>
    <w:rsid w:val="00AD60BF"/>
    <w:rsid w:val="00AE332C"/>
    <w:rsid w:val="00AE51AD"/>
    <w:rsid w:val="00AE52B9"/>
    <w:rsid w:val="00AE6A6E"/>
    <w:rsid w:val="00AF044C"/>
    <w:rsid w:val="00AF0D25"/>
    <w:rsid w:val="00AF536C"/>
    <w:rsid w:val="00AF67E0"/>
    <w:rsid w:val="00AF748A"/>
    <w:rsid w:val="00B03A95"/>
    <w:rsid w:val="00B0641D"/>
    <w:rsid w:val="00B06D61"/>
    <w:rsid w:val="00B119A8"/>
    <w:rsid w:val="00B14319"/>
    <w:rsid w:val="00B14F62"/>
    <w:rsid w:val="00B17220"/>
    <w:rsid w:val="00B279D1"/>
    <w:rsid w:val="00B32B50"/>
    <w:rsid w:val="00B40F4D"/>
    <w:rsid w:val="00B566A3"/>
    <w:rsid w:val="00B57B02"/>
    <w:rsid w:val="00B57B09"/>
    <w:rsid w:val="00B60B03"/>
    <w:rsid w:val="00B60DDA"/>
    <w:rsid w:val="00B63EF0"/>
    <w:rsid w:val="00B642D0"/>
    <w:rsid w:val="00B644AC"/>
    <w:rsid w:val="00B64EE0"/>
    <w:rsid w:val="00B663E9"/>
    <w:rsid w:val="00B66958"/>
    <w:rsid w:val="00B709D1"/>
    <w:rsid w:val="00B709DE"/>
    <w:rsid w:val="00B7198E"/>
    <w:rsid w:val="00B7414B"/>
    <w:rsid w:val="00B753F7"/>
    <w:rsid w:val="00B75D36"/>
    <w:rsid w:val="00B76672"/>
    <w:rsid w:val="00B80699"/>
    <w:rsid w:val="00B8098C"/>
    <w:rsid w:val="00B82586"/>
    <w:rsid w:val="00B91A9B"/>
    <w:rsid w:val="00B91CB1"/>
    <w:rsid w:val="00BA3418"/>
    <w:rsid w:val="00BA3E99"/>
    <w:rsid w:val="00BA553D"/>
    <w:rsid w:val="00BB3DED"/>
    <w:rsid w:val="00BB6021"/>
    <w:rsid w:val="00BC1718"/>
    <w:rsid w:val="00BD092D"/>
    <w:rsid w:val="00BD18AA"/>
    <w:rsid w:val="00BD2792"/>
    <w:rsid w:val="00BD3FAE"/>
    <w:rsid w:val="00BD6267"/>
    <w:rsid w:val="00BD6AC6"/>
    <w:rsid w:val="00BD72F0"/>
    <w:rsid w:val="00BE7FD7"/>
    <w:rsid w:val="00BF025B"/>
    <w:rsid w:val="00C057CD"/>
    <w:rsid w:val="00C15EA3"/>
    <w:rsid w:val="00C16C17"/>
    <w:rsid w:val="00C2202B"/>
    <w:rsid w:val="00C27BAC"/>
    <w:rsid w:val="00C30983"/>
    <w:rsid w:val="00C32C61"/>
    <w:rsid w:val="00C3342E"/>
    <w:rsid w:val="00C33A28"/>
    <w:rsid w:val="00C342DE"/>
    <w:rsid w:val="00C343F4"/>
    <w:rsid w:val="00C34B27"/>
    <w:rsid w:val="00C35244"/>
    <w:rsid w:val="00C36420"/>
    <w:rsid w:val="00C36A5E"/>
    <w:rsid w:val="00C505B0"/>
    <w:rsid w:val="00C50E83"/>
    <w:rsid w:val="00C6172F"/>
    <w:rsid w:val="00C61E61"/>
    <w:rsid w:val="00C727C4"/>
    <w:rsid w:val="00C74CE1"/>
    <w:rsid w:val="00C75119"/>
    <w:rsid w:val="00C76BBA"/>
    <w:rsid w:val="00C77125"/>
    <w:rsid w:val="00C87460"/>
    <w:rsid w:val="00C87E48"/>
    <w:rsid w:val="00C93661"/>
    <w:rsid w:val="00C947E3"/>
    <w:rsid w:val="00C96B31"/>
    <w:rsid w:val="00CA50DA"/>
    <w:rsid w:val="00CA752C"/>
    <w:rsid w:val="00CB1B54"/>
    <w:rsid w:val="00CB2308"/>
    <w:rsid w:val="00CB35B8"/>
    <w:rsid w:val="00CC2FA2"/>
    <w:rsid w:val="00CC37D1"/>
    <w:rsid w:val="00CD7B3F"/>
    <w:rsid w:val="00CE22AF"/>
    <w:rsid w:val="00CE5CE6"/>
    <w:rsid w:val="00CF64A2"/>
    <w:rsid w:val="00D0122F"/>
    <w:rsid w:val="00D0424B"/>
    <w:rsid w:val="00D12161"/>
    <w:rsid w:val="00D13E28"/>
    <w:rsid w:val="00D174F9"/>
    <w:rsid w:val="00D20BCB"/>
    <w:rsid w:val="00D2134E"/>
    <w:rsid w:val="00D27E0F"/>
    <w:rsid w:val="00D3198E"/>
    <w:rsid w:val="00D32F3F"/>
    <w:rsid w:val="00D34F4E"/>
    <w:rsid w:val="00D37B0F"/>
    <w:rsid w:val="00D411C6"/>
    <w:rsid w:val="00D43D16"/>
    <w:rsid w:val="00D46D06"/>
    <w:rsid w:val="00D4721A"/>
    <w:rsid w:val="00D47D2C"/>
    <w:rsid w:val="00D52E73"/>
    <w:rsid w:val="00D53183"/>
    <w:rsid w:val="00D54A82"/>
    <w:rsid w:val="00D57314"/>
    <w:rsid w:val="00D62F6D"/>
    <w:rsid w:val="00D6463B"/>
    <w:rsid w:val="00D64BE0"/>
    <w:rsid w:val="00D74985"/>
    <w:rsid w:val="00D76414"/>
    <w:rsid w:val="00D82BDF"/>
    <w:rsid w:val="00D82DE6"/>
    <w:rsid w:val="00D866BF"/>
    <w:rsid w:val="00D92818"/>
    <w:rsid w:val="00D941E1"/>
    <w:rsid w:val="00DA13E1"/>
    <w:rsid w:val="00DA1DDD"/>
    <w:rsid w:val="00DA4AB0"/>
    <w:rsid w:val="00DA645F"/>
    <w:rsid w:val="00DA7176"/>
    <w:rsid w:val="00DB330B"/>
    <w:rsid w:val="00DB3D72"/>
    <w:rsid w:val="00DB520B"/>
    <w:rsid w:val="00DC1AEF"/>
    <w:rsid w:val="00DC1F82"/>
    <w:rsid w:val="00DC252D"/>
    <w:rsid w:val="00DC2E48"/>
    <w:rsid w:val="00DC3F33"/>
    <w:rsid w:val="00DC739D"/>
    <w:rsid w:val="00DC7F15"/>
    <w:rsid w:val="00DD5BE4"/>
    <w:rsid w:val="00DD7F52"/>
    <w:rsid w:val="00DE2140"/>
    <w:rsid w:val="00DE2B36"/>
    <w:rsid w:val="00DE541A"/>
    <w:rsid w:val="00DF03A2"/>
    <w:rsid w:val="00DF0D81"/>
    <w:rsid w:val="00DF430F"/>
    <w:rsid w:val="00E10E56"/>
    <w:rsid w:val="00E137AE"/>
    <w:rsid w:val="00E13B6F"/>
    <w:rsid w:val="00E15AEF"/>
    <w:rsid w:val="00E15BA9"/>
    <w:rsid w:val="00E1728B"/>
    <w:rsid w:val="00E17B42"/>
    <w:rsid w:val="00E23A08"/>
    <w:rsid w:val="00E23AFC"/>
    <w:rsid w:val="00E2501D"/>
    <w:rsid w:val="00E25432"/>
    <w:rsid w:val="00E25E4F"/>
    <w:rsid w:val="00E263D6"/>
    <w:rsid w:val="00E265E4"/>
    <w:rsid w:val="00E307C7"/>
    <w:rsid w:val="00E373DF"/>
    <w:rsid w:val="00E41427"/>
    <w:rsid w:val="00E463B2"/>
    <w:rsid w:val="00E5012F"/>
    <w:rsid w:val="00E509B0"/>
    <w:rsid w:val="00E5154A"/>
    <w:rsid w:val="00E5603D"/>
    <w:rsid w:val="00E57727"/>
    <w:rsid w:val="00E628E2"/>
    <w:rsid w:val="00E7283F"/>
    <w:rsid w:val="00E728B7"/>
    <w:rsid w:val="00E73B4E"/>
    <w:rsid w:val="00E77EBF"/>
    <w:rsid w:val="00E83615"/>
    <w:rsid w:val="00E84455"/>
    <w:rsid w:val="00E85D49"/>
    <w:rsid w:val="00E87AE6"/>
    <w:rsid w:val="00E9073C"/>
    <w:rsid w:val="00E966FB"/>
    <w:rsid w:val="00E97024"/>
    <w:rsid w:val="00EA03D3"/>
    <w:rsid w:val="00EA30AD"/>
    <w:rsid w:val="00EA4058"/>
    <w:rsid w:val="00EA42A7"/>
    <w:rsid w:val="00EA5187"/>
    <w:rsid w:val="00EB0A2C"/>
    <w:rsid w:val="00EB66FB"/>
    <w:rsid w:val="00EC0049"/>
    <w:rsid w:val="00EC07D9"/>
    <w:rsid w:val="00EC258E"/>
    <w:rsid w:val="00EC3D5D"/>
    <w:rsid w:val="00EC3D70"/>
    <w:rsid w:val="00EC4450"/>
    <w:rsid w:val="00EC4D8A"/>
    <w:rsid w:val="00EC7D71"/>
    <w:rsid w:val="00ED6A24"/>
    <w:rsid w:val="00EE0419"/>
    <w:rsid w:val="00EE0C6F"/>
    <w:rsid w:val="00EE305B"/>
    <w:rsid w:val="00EE3DBF"/>
    <w:rsid w:val="00EE766B"/>
    <w:rsid w:val="00EF318A"/>
    <w:rsid w:val="00EF7C8D"/>
    <w:rsid w:val="00F0771D"/>
    <w:rsid w:val="00F1003B"/>
    <w:rsid w:val="00F15E13"/>
    <w:rsid w:val="00F16129"/>
    <w:rsid w:val="00F2237E"/>
    <w:rsid w:val="00F24480"/>
    <w:rsid w:val="00F2449D"/>
    <w:rsid w:val="00F26606"/>
    <w:rsid w:val="00F27051"/>
    <w:rsid w:val="00F352F8"/>
    <w:rsid w:val="00F3552F"/>
    <w:rsid w:val="00F35798"/>
    <w:rsid w:val="00F36E68"/>
    <w:rsid w:val="00F374EF"/>
    <w:rsid w:val="00F37BE9"/>
    <w:rsid w:val="00F50B9A"/>
    <w:rsid w:val="00F52FEA"/>
    <w:rsid w:val="00F564E6"/>
    <w:rsid w:val="00F60FC2"/>
    <w:rsid w:val="00F61962"/>
    <w:rsid w:val="00F622E0"/>
    <w:rsid w:val="00F6327F"/>
    <w:rsid w:val="00F700A5"/>
    <w:rsid w:val="00F70306"/>
    <w:rsid w:val="00F75997"/>
    <w:rsid w:val="00F767A6"/>
    <w:rsid w:val="00F80228"/>
    <w:rsid w:val="00F815DE"/>
    <w:rsid w:val="00F83112"/>
    <w:rsid w:val="00F837CA"/>
    <w:rsid w:val="00F83ADB"/>
    <w:rsid w:val="00F8675F"/>
    <w:rsid w:val="00F911E2"/>
    <w:rsid w:val="00F94D17"/>
    <w:rsid w:val="00F96152"/>
    <w:rsid w:val="00FA1388"/>
    <w:rsid w:val="00FA2D38"/>
    <w:rsid w:val="00FB289E"/>
    <w:rsid w:val="00FC227D"/>
    <w:rsid w:val="00FC2AC8"/>
    <w:rsid w:val="00FC4D3F"/>
    <w:rsid w:val="00FC6E13"/>
    <w:rsid w:val="00FC7650"/>
    <w:rsid w:val="00FD1D1C"/>
    <w:rsid w:val="00FD289A"/>
    <w:rsid w:val="00FD41BF"/>
    <w:rsid w:val="00FE0686"/>
    <w:rsid w:val="00FE57ED"/>
    <w:rsid w:val="00FE7509"/>
    <w:rsid w:val="00FF334C"/>
    <w:rsid w:val="00FF685B"/>
    <w:rsid w:val="00FF6DC0"/>
    <w:rsid w:val="0B443A09"/>
    <w:rsid w:val="0F8476BC"/>
    <w:rsid w:val="105DB423"/>
    <w:rsid w:val="17B17601"/>
    <w:rsid w:val="18E7C7C7"/>
    <w:rsid w:val="1A049669"/>
    <w:rsid w:val="1FCBCA7F"/>
    <w:rsid w:val="214121B4"/>
    <w:rsid w:val="26B0BDC8"/>
    <w:rsid w:val="284C8E29"/>
    <w:rsid w:val="2A22A7B9"/>
    <w:rsid w:val="438288D6"/>
    <w:rsid w:val="465618C0"/>
    <w:rsid w:val="4F54ED98"/>
    <w:rsid w:val="54C1BBD5"/>
    <w:rsid w:val="5A082226"/>
    <w:rsid w:val="5DB618A4"/>
    <w:rsid w:val="618819BA"/>
    <w:rsid w:val="7AB5AF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5AB0B7"/>
  <w15:docId w15:val="{143778A9-3EA5-4E99-8860-7F8E0DEDB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440D2"/>
    <w:pPr>
      <w:spacing w:after="0" w:line="240" w:lineRule="auto"/>
    </w:pPr>
    <w:rPr>
      <w:rFonts w:ascii="Calibri" w:hAnsi="Calibri" w:cs="Calibri"/>
    </w:rPr>
  </w:style>
  <w:style w:type="paragraph" w:styleId="Titolo1">
    <w:name w:val="heading 1"/>
    <w:basedOn w:val="Normale"/>
    <w:next w:val="Normale"/>
    <w:link w:val="Titolo1Carattere"/>
    <w:uiPriority w:val="9"/>
    <w:qFormat/>
    <w:rsid w:val="001833B9"/>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hAnsiTheme="minorHAnsi" w:cstheme="minorBidi"/>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hAnsiTheme="minorHAnsi" w:cstheme="minorBidi"/>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cstheme="minorBid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apple-converted-space">
    <w:name w:val="apple-converted-space"/>
    <w:basedOn w:val="Carpredefinitoparagrafo"/>
    <w:rsid w:val="00942F8F"/>
  </w:style>
  <w:style w:type="paragraph" w:customStyle="1" w:styleId="paragraph">
    <w:name w:val="paragraph"/>
    <w:basedOn w:val="Normale"/>
    <w:rsid w:val="00584CC8"/>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584CC8"/>
  </w:style>
  <w:style w:type="character" w:customStyle="1" w:styleId="eop">
    <w:name w:val="eop"/>
    <w:basedOn w:val="Carpredefinitoparagrafo"/>
    <w:rsid w:val="00584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92559224">
      <w:bodyDiv w:val="1"/>
      <w:marLeft w:val="0"/>
      <w:marRight w:val="0"/>
      <w:marTop w:val="0"/>
      <w:marBottom w:val="0"/>
      <w:divBdr>
        <w:top w:val="none" w:sz="0" w:space="0" w:color="auto"/>
        <w:left w:val="none" w:sz="0" w:space="0" w:color="auto"/>
        <w:bottom w:val="none" w:sz="0" w:space="0" w:color="auto"/>
        <w:right w:val="none" w:sz="0" w:space="0" w:color="auto"/>
      </w:divBdr>
      <w:divsChild>
        <w:div w:id="1619792908">
          <w:marLeft w:val="0"/>
          <w:marRight w:val="0"/>
          <w:marTop w:val="0"/>
          <w:marBottom w:val="0"/>
          <w:divBdr>
            <w:top w:val="none" w:sz="0" w:space="0" w:color="auto"/>
            <w:left w:val="none" w:sz="0" w:space="0" w:color="auto"/>
            <w:bottom w:val="none" w:sz="0" w:space="0" w:color="auto"/>
            <w:right w:val="none" w:sz="0" w:space="0" w:color="auto"/>
          </w:divBdr>
        </w:div>
      </w:divsChild>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53771931">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12519263">
      <w:bodyDiv w:val="1"/>
      <w:marLeft w:val="0"/>
      <w:marRight w:val="0"/>
      <w:marTop w:val="0"/>
      <w:marBottom w:val="0"/>
      <w:divBdr>
        <w:top w:val="none" w:sz="0" w:space="0" w:color="auto"/>
        <w:left w:val="none" w:sz="0" w:space="0" w:color="auto"/>
        <w:bottom w:val="none" w:sz="0" w:space="0" w:color="auto"/>
        <w:right w:val="none" w:sz="0" w:space="0" w:color="auto"/>
      </w:divBdr>
      <w:divsChild>
        <w:div w:id="284969167">
          <w:marLeft w:val="0"/>
          <w:marRight w:val="0"/>
          <w:marTop w:val="0"/>
          <w:marBottom w:val="0"/>
          <w:divBdr>
            <w:top w:val="none" w:sz="0" w:space="0" w:color="auto"/>
            <w:left w:val="none" w:sz="0" w:space="0" w:color="auto"/>
            <w:bottom w:val="none" w:sz="0" w:space="0" w:color="auto"/>
            <w:right w:val="none" w:sz="0" w:space="0" w:color="auto"/>
          </w:divBdr>
        </w:div>
        <w:div w:id="472450030">
          <w:marLeft w:val="0"/>
          <w:marRight w:val="0"/>
          <w:marTop w:val="0"/>
          <w:marBottom w:val="0"/>
          <w:divBdr>
            <w:top w:val="none" w:sz="0" w:space="0" w:color="auto"/>
            <w:left w:val="none" w:sz="0" w:space="0" w:color="auto"/>
            <w:bottom w:val="none" w:sz="0" w:space="0" w:color="auto"/>
            <w:right w:val="none" w:sz="0" w:space="0" w:color="auto"/>
          </w:divBdr>
        </w:div>
        <w:div w:id="501236319">
          <w:marLeft w:val="0"/>
          <w:marRight w:val="0"/>
          <w:marTop w:val="0"/>
          <w:marBottom w:val="0"/>
          <w:divBdr>
            <w:top w:val="none" w:sz="0" w:space="0" w:color="auto"/>
            <w:left w:val="none" w:sz="0" w:space="0" w:color="auto"/>
            <w:bottom w:val="none" w:sz="0" w:space="0" w:color="auto"/>
            <w:right w:val="none" w:sz="0" w:space="0" w:color="auto"/>
          </w:divBdr>
        </w:div>
        <w:div w:id="713700337">
          <w:marLeft w:val="0"/>
          <w:marRight w:val="0"/>
          <w:marTop w:val="0"/>
          <w:marBottom w:val="0"/>
          <w:divBdr>
            <w:top w:val="none" w:sz="0" w:space="0" w:color="auto"/>
            <w:left w:val="none" w:sz="0" w:space="0" w:color="auto"/>
            <w:bottom w:val="none" w:sz="0" w:space="0" w:color="auto"/>
            <w:right w:val="none" w:sz="0" w:space="0" w:color="auto"/>
          </w:divBdr>
        </w:div>
        <w:div w:id="915477798">
          <w:marLeft w:val="0"/>
          <w:marRight w:val="0"/>
          <w:marTop w:val="0"/>
          <w:marBottom w:val="0"/>
          <w:divBdr>
            <w:top w:val="none" w:sz="0" w:space="0" w:color="auto"/>
            <w:left w:val="none" w:sz="0" w:space="0" w:color="auto"/>
            <w:bottom w:val="none" w:sz="0" w:space="0" w:color="auto"/>
            <w:right w:val="none" w:sz="0" w:space="0" w:color="auto"/>
          </w:divBdr>
        </w:div>
        <w:div w:id="997801717">
          <w:marLeft w:val="0"/>
          <w:marRight w:val="0"/>
          <w:marTop w:val="0"/>
          <w:marBottom w:val="0"/>
          <w:divBdr>
            <w:top w:val="none" w:sz="0" w:space="0" w:color="auto"/>
            <w:left w:val="none" w:sz="0" w:space="0" w:color="auto"/>
            <w:bottom w:val="none" w:sz="0" w:space="0" w:color="auto"/>
            <w:right w:val="none" w:sz="0" w:space="0" w:color="auto"/>
          </w:divBdr>
        </w:div>
        <w:div w:id="1111431932">
          <w:marLeft w:val="0"/>
          <w:marRight w:val="0"/>
          <w:marTop w:val="0"/>
          <w:marBottom w:val="0"/>
          <w:divBdr>
            <w:top w:val="none" w:sz="0" w:space="0" w:color="auto"/>
            <w:left w:val="none" w:sz="0" w:space="0" w:color="auto"/>
            <w:bottom w:val="none" w:sz="0" w:space="0" w:color="auto"/>
            <w:right w:val="none" w:sz="0" w:space="0" w:color="auto"/>
          </w:divBdr>
        </w:div>
        <w:div w:id="1317107481">
          <w:marLeft w:val="0"/>
          <w:marRight w:val="0"/>
          <w:marTop w:val="0"/>
          <w:marBottom w:val="0"/>
          <w:divBdr>
            <w:top w:val="none" w:sz="0" w:space="0" w:color="auto"/>
            <w:left w:val="none" w:sz="0" w:space="0" w:color="auto"/>
            <w:bottom w:val="none" w:sz="0" w:space="0" w:color="auto"/>
            <w:right w:val="none" w:sz="0" w:space="0" w:color="auto"/>
          </w:divBdr>
        </w:div>
        <w:div w:id="1436633438">
          <w:marLeft w:val="0"/>
          <w:marRight w:val="0"/>
          <w:marTop w:val="0"/>
          <w:marBottom w:val="0"/>
          <w:divBdr>
            <w:top w:val="none" w:sz="0" w:space="0" w:color="auto"/>
            <w:left w:val="none" w:sz="0" w:space="0" w:color="auto"/>
            <w:bottom w:val="none" w:sz="0" w:space="0" w:color="auto"/>
            <w:right w:val="none" w:sz="0" w:space="0" w:color="auto"/>
          </w:divBdr>
        </w:div>
        <w:div w:id="1532185918">
          <w:marLeft w:val="0"/>
          <w:marRight w:val="0"/>
          <w:marTop w:val="0"/>
          <w:marBottom w:val="0"/>
          <w:divBdr>
            <w:top w:val="none" w:sz="0" w:space="0" w:color="auto"/>
            <w:left w:val="none" w:sz="0" w:space="0" w:color="auto"/>
            <w:bottom w:val="none" w:sz="0" w:space="0" w:color="auto"/>
            <w:right w:val="none" w:sz="0" w:space="0" w:color="auto"/>
          </w:divBdr>
        </w:div>
        <w:div w:id="1540125441">
          <w:marLeft w:val="0"/>
          <w:marRight w:val="0"/>
          <w:marTop w:val="0"/>
          <w:marBottom w:val="0"/>
          <w:divBdr>
            <w:top w:val="none" w:sz="0" w:space="0" w:color="auto"/>
            <w:left w:val="none" w:sz="0" w:space="0" w:color="auto"/>
            <w:bottom w:val="none" w:sz="0" w:space="0" w:color="auto"/>
            <w:right w:val="none" w:sz="0" w:space="0" w:color="auto"/>
          </w:divBdr>
        </w:div>
        <w:div w:id="1692148296">
          <w:marLeft w:val="0"/>
          <w:marRight w:val="0"/>
          <w:marTop w:val="0"/>
          <w:marBottom w:val="0"/>
          <w:divBdr>
            <w:top w:val="none" w:sz="0" w:space="0" w:color="auto"/>
            <w:left w:val="none" w:sz="0" w:space="0" w:color="auto"/>
            <w:bottom w:val="none" w:sz="0" w:space="0" w:color="auto"/>
            <w:right w:val="none" w:sz="0" w:space="0" w:color="auto"/>
          </w:divBdr>
        </w:div>
        <w:div w:id="1949191040">
          <w:marLeft w:val="0"/>
          <w:marRight w:val="0"/>
          <w:marTop w:val="0"/>
          <w:marBottom w:val="0"/>
          <w:divBdr>
            <w:top w:val="none" w:sz="0" w:space="0" w:color="auto"/>
            <w:left w:val="none" w:sz="0" w:space="0" w:color="auto"/>
            <w:bottom w:val="none" w:sz="0" w:space="0" w:color="auto"/>
            <w:right w:val="none" w:sz="0" w:space="0" w:color="auto"/>
          </w:divBdr>
        </w:div>
      </w:divsChild>
    </w:div>
    <w:div w:id="1721123433">
      <w:bodyDiv w:val="1"/>
      <w:marLeft w:val="0"/>
      <w:marRight w:val="0"/>
      <w:marTop w:val="0"/>
      <w:marBottom w:val="0"/>
      <w:divBdr>
        <w:top w:val="none" w:sz="0" w:space="0" w:color="auto"/>
        <w:left w:val="none" w:sz="0" w:space="0" w:color="auto"/>
        <w:bottom w:val="none" w:sz="0" w:space="0" w:color="auto"/>
        <w:right w:val="none" w:sz="0" w:space="0" w:color="auto"/>
      </w:divBdr>
      <w:divsChild>
        <w:div w:id="473645527">
          <w:marLeft w:val="0"/>
          <w:marRight w:val="0"/>
          <w:marTop w:val="0"/>
          <w:marBottom w:val="0"/>
          <w:divBdr>
            <w:top w:val="none" w:sz="0" w:space="0" w:color="auto"/>
            <w:left w:val="none" w:sz="0" w:space="0" w:color="auto"/>
            <w:bottom w:val="none" w:sz="0" w:space="0" w:color="auto"/>
            <w:right w:val="none" w:sz="0" w:space="0" w:color="auto"/>
          </w:divBdr>
        </w:div>
        <w:div w:id="623926584">
          <w:marLeft w:val="0"/>
          <w:marRight w:val="0"/>
          <w:marTop w:val="0"/>
          <w:marBottom w:val="0"/>
          <w:divBdr>
            <w:top w:val="none" w:sz="0" w:space="0" w:color="auto"/>
            <w:left w:val="none" w:sz="0" w:space="0" w:color="auto"/>
            <w:bottom w:val="none" w:sz="0" w:space="0" w:color="auto"/>
            <w:right w:val="none" w:sz="0" w:space="0" w:color="auto"/>
          </w:divBdr>
        </w:div>
        <w:div w:id="947197889">
          <w:marLeft w:val="0"/>
          <w:marRight w:val="0"/>
          <w:marTop w:val="0"/>
          <w:marBottom w:val="0"/>
          <w:divBdr>
            <w:top w:val="none" w:sz="0" w:space="0" w:color="auto"/>
            <w:left w:val="none" w:sz="0" w:space="0" w:color="auto"/>
            <w:bottom w:val="none" w:sz="0" w:space="0" w:color="auto"/>
            <w:right w:val="none" w:sz="0" w:space="0" w:color="auto"/>
          </w:divBdr>
        </w:div>
        <w:div w:id="1045908498">
          <w:marLeft w:val="0"/>
          <w:marRight w:val="0"/>
          <w:marTop w:val="0"/>
          <w:marBottom w:val="0"/>
          <w:divBdr>
            <w:top w:val="none" w:sz="0" w:space="0" w:color="auto"/>
            <w:left w:val="none" w:sz="0" w:space="0" w:color="auto"/>
            <w:bottom w:val="none" w:sz="0" w:space="0" w:color="auto"/>
            <w:right w:val="none" w:sz="0" w:space="0" w:color="auto"/>
          </w:divBdr>
        </w:div>
        <w:div w:id="1144392970">
          <w:marLeft w:val="0"/>
          <w:marRight w:val="0"/>
          <w:marTop w:val="0"/>
          <w:marBottom w:val="0"/>
          <w:divBdr>
            <w:top w:val="none" w:sz="0" w:space="0" w:color="auto"/>
            <w:left w:val="none" w:sz="0" w:space="0" w:color="auto"/>
            <w:bottom w:val="none" w:sz="0" w:space="0" w:color="auto"/>
            <w:right w:val="none" w:sz="0" w:space="0" w:color="auto"/>
          </w:divBdr>
        </w:div>
        <w:div w:id="1302492643">
          <w:marLeft w:val="0"/>
          <w:marRight w:val="0"/>
          <w:marTop w:val="0"/>
          <w:marBottom w:val="0"/>
          <w:divBdr>
            <w:top w:val="none" w:sz="0" w:space="0" w:color="auto"/>
            <w:left w:val="none" w:sz="0" w:space="0" w:color="auto"/>
            <w:bottom w:val="none" w:sz="0" w:space="0" w:color="auto"/>
            <w:right w:val="none" w:sz="0" w:space="0" w:color="auto"/>
          </w:divBdr>
        </w:div>
        <w:div w:id="1346977038">
          <w:marLeft w:val="0"/>
          <w:marRight w:val="0"/>
          <w:marTop w:val="0"/>
          <w:marBottom w:val="0"/>
          <w:divBdr>
            <w:top w:val="none" w:sz="0" w:space="0" w:color="auto"/>
            <w:left w:val="none" w:sz="0" w:space="0" w:color="auto"/>
            <w:bottom w:val="none" w:sz="0" w:space="0" w:color="auto"/>
            <w:right w:val="none" w:sz="0" w:space="0" w:color="auto"/>
          </w:divBdr>
        </w:div>
        <w:div w:id="1399207709">
          <w:marLeft w:val="0"/>
          <w:marRight w:val="0"/>
          <w:marTop w:val="0"/>
          <w:marBottom w:val="0"/>
          <w:divBdr>
            <w:top w:val="none" w:sz="0" w:space="0" w:color="auto"/>
            <w:left w:val="none" w:sz="0" w:space="0" w:color="auto"/>
            <w:bottom w:val="none" w:sz="0" w:space="0" w:color="auto"/>
            <w:right w:val="none" w:sz="0" w:space="0" w:color="auto"/>
          </w:divBdr>
        </w:div>
        <w:div w:id="1570073091">
          <w:marLeft w:val="0"/>
          <w:marRight w:val="0"/>
          <w:marTop w:val="0"/>
          <w:marBottom w:val="0"/>
          <w:divBdr>
            <w:top w:val="none" w:sz="0" w:space="0" w:color="auto"/>
            <w:left w:val="none" w:sz="0" w:space="0" w:color="auto"/>
            <w:bottom w:val="none" w:sz="0" w:space="0" w:color="auto"/>
            <w:right w:val="none" w:sz="0" w:space="0" w:color="auto"/>
          </w:divBdr>
        </w:div>
        <w:div w:id="1602763028">
          <w:marLeft w:val="0"/>
          <w:marRight w:val="0"/>
          <w:marTop w:val="0"/>
          <w:marBottom w:val="0"/>
          <w:divBdr>
            <w:top w:val="none" w:sz="0" w:space="0" w:color="auto"/>
            <w:left w:val="none" w:sz="0" w:space="0" w:color="auto"/>
            <w:bottom w:val="none" w:sz="0" w:space="0" w:color="auto"/>
            <w:right w:val="none" w:sz="0" w:space="0" w:color="auto"/>
          </w:divBdr>
        </w:div>
        <w:div w:id="1711806633">
          <w:marLeft w:val="0"/>
          <w:marRight w:val="0"/>
          <w:marTop w:val="0"/>
          <w:marBottom w:val="0"/>
          <w:divBdr>
            <w:top w:val="none" w:sz="0" w:space="0" w:color="auto"/>
            <w:left w:val="none" w:sz="0" w:space="0" w:color="auto"/>
            <w:bottom w:val="none" w:sz="0" w:space="0" w:color="auto"/>
            <w:right w:val="none" w:sz="0" w:space="0" w:color="auto"/>
          </w:divBdr>
        </w:div>
        <w:div w:id="1834563987">
          <w:marLeft w:val="0"/>
          <w:marRight w:val="0"/>
          <w:marTop w:val="0"/>
          <w:marBottom w:val="0"/>
          <w:divBdr>
            <w:top w:val="none" w:sz="0" w:space="0" w:color="auto"/>
            <w:left w:val="none" w:sz="0" w:space="0" w:color="auto"/>
            <w:bottom w:val="none" w:sz="0" w:space="0" w:color="auto"/>
            <w:right w:val="none" w:sz="0" w:space="0" w:color="auto"/>
          </w:divBdr>
        </w:div>
        <w:div w:id="1979261413">
          <w:marLeft w:val="0"/>
          <w:marRight w:val="0"/>
          <w:marTop w:val="0"/>
          <w:marBottom w:val="0"/>
          <w:divBdr>
            <w:top w:val="none" w:sz="0" w:space="0" w:color="auto"/>
            <w:left w:val="none" w:sz="0" w:space="0" w:color="auto"/>
            <w:bottom w:val="none" w:sz="0" w:space="0" w:color="auto"/>
            <w:right w:val="none" w:sz="0" w:space="0" w:color="auto"/>
          </w:divBdr>
        </w:div>
      </w:divsChild>
    </w:div>
    <w:div w:id="1924408059">
      <w:bodyDiv w:val="1"/>
      <w:marLeft w:val="0"/>
      <w:marRight w:val="0"/>
      <w:marTop w:val="0"/>
      <w:marBottom w:val="0"/>
      <w:divBdr>
        <w:top w:val="none" w:sz="0" w:space="0" w:color="auto"/>
        <w:left w:val="none" w:sz="0" w:space="0" w:color="auto"/>
        <w:bottom w:val="none" w:sz="0" w:space="0" w:color="auto"/>
        <w:right w:val="none" w:sz="0" w:space="0" w:color="auto"/>
      </w:divBdr>
    </w:div>
    <w:div w:id="1937248683">
      <w:bodyDiv w:val="1"/>
      <w:marLeft w:val="0"/>
      <w:marRight w:val="0"/>
      <w:marTop w:val="0"/>
      <w:marBottom w:val="0"/>
      <w:divBdr>
        <w:top w:val="none" w:sz="0" w:space="0" w:color="auto"/>
        <w:left w:val="none" w:sz="0" w:space="0" w:color="auto"/>
        <w:bottom w:val="none" w:sz="0" w:space="0" w:color="auto"/>
        <w:right w:val="none" w:sz="0" w:space="0" w:color="auto"/>
      </w:divBdr>
    </w:div>
    <w:div w:id="1974024190">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83E34ABB146144DA020A7DFDD4D9888" ma:contentTypeVersion="13" ma:contentTypeDescription="Creare un nuovo documento." ma:contentTypeScope="" ma:versionID="6ea04faee68c5e7df4225f3ab39bd4f4">
  <xsd:schema xmlns:xsd="http://www.w3.org/2001/XMLSchema" xmlns:xs="http://www.w3.org/2001/XMLSchema" xmlns:p="http://schemas.microsoft.com/office/2006/metadata/properties" xmlns:ns2="795bd1f4-e19f-440e-be5c-4fb210f090a7" xmlns:ns3="f7e4ad7b-c889-4b0b-94e9-98e10a05fba1" targetNamespace="http://schemas.microsoft.com/office/2006/metadata/properties" ma:root="true" ma:fieldsID="a9272983d0d82d9d8cc5449c3a8f3e69" ns2:_="" ns3:_="">
    <xsd:import namespace="795bd1f4-e19f-440e-be5c-4fb210f090a7"/>
    <xsd:import namespace="f7e4ad7b-c889-4b0b-94e9-98e10a05fb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5bd1f4-e19f-440e-be5c-4fb210f090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7e4ad7b-c889-4b0b-94e9-98e10a05fba1"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DC55F-1972-4C62-935D-7226AF587B5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A6D87B-137E-4EBE-A515-80871AE77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5bd1f4-e19f-440e-be5c-4fb210f090a7"/>
    <ds:schemaRef ds:uri="f7e4ad7b-c889-4b0b-94e9-98e10a05fb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3BE70E-BCFE-4909-BCBA-F8D0BCEC6ACC}">
  <ds:schemaRefs>
    <ds:schemaRef ds:uri="http://schemas.microsoft.com/sharepoint/v3/contenttype/forms"/>
  </ds:schemaRefs>
</ds:datastoreItem>
</file>

<file path=customXml/itemProps4.xml><?xml version="1.0" encoding="utf-8"?>
<ds:datastoreItem xmlns:ds="http://schemas.openxmlformats.org/officeDocument/2006/customXml" ds:itemID="{C5E14B27-FAED-4E03-B709-FE8F295DD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783</Words>
  <Characters>4464</Characters>
  <Application>Microsoft Office Word</Application>
  <DocSecurity>0</DocSecurity>
  <Lines>37</Lines>
  <Paragraphs>10</Paragraphs>
  <ScaleCrop>false</ScaleCrop>
  <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Scoppio Mariagrazia</cp:lastModifiedBy>
  <cp:revision>174</cp:revision>
  <cp:lastPrinted>2021-11-12T15:01:00Z</cp:lastPrinted>
  <dcterms:created xsi:type="dcterms:W3CDTF">2021-05-27T14:05:00Z</dcterms:created>
  <dcterms:modified xsi:type="dcterms:W3CDTF">2021-11-19T14:58:00Z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0x010100A83E34ABB146144DA020A7DFDD4D9888</vt:lpwstr>
  </property>
</Properties>
</file>